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C2B" w:rsidRPr="00306B55" w:rsidRDefault="00603C2B" w:rsidP="00603C2B">
      <w:pPr>
        <w:pStyle w:val="Default"/>
        <w:jc w:val="right"/>
        <w:rPr>
          <w:sz w:val="22"/>
          <w:szCs w:val="22"/>
        </w:rPr>
      </w:pPr>
      <w:bookmarkStart w:id="0" w:name="_GoBack"/>
      <w:bookmarkEnd w:id="0"/>
      <w:r w:rsidRPr="00306B55">
        <w:rPr>
          <w:b/>
          <w:bCs/>
          <w:sz w:val="22"/>
          <w:szCs w:val="22"/>
        </w:rPr>
        <w:t xml:space="preserve">APSTIPRINĀTS </w:t>
      </w:r>
    </w:p>
    <w:p w:rsidR="00603C2B" w:rsidRPr="00306B55" w:rsidRDefault="00494F6C" w:rsidP="00603C2B">
      <w:pPr>
        <w:pStyle w:val="Default"/>
        <w:jc w:val="right"/>
        <w:rPr>
          <w:sz w:val="20"/>
          <w:szCs w:val="20"/>
        </w:rPr>
      </w:pPr>
      <w:r>
        <w:rPr>
          <w:sz w:val="20"/>
          <w:szCs w:val="20"/>
        </w:rPr>
        <w:t>Alsungas</w:t>
      </w:r>
      <w:r w:rsidR="00603C2B" w:rsidRPr="00306B55">
        <w:rPr>
          <w:sz w:val="20"/>
          <w:szCs w:val="20"/>
        </w:rPr>
        <w:t xml:space="preserve"> novada </w:t>
      </w:r>
      <w:r>
        <w:rPr>
          <w:sz w:val="20"/>
          <w:szCs w:val="20"/>
        </w:rPr>
        <w:t>domes</w:t>
      </w:r>
      <w:r w:rsidR="00603C2B" w:rsidRPr="00306B55">
        <w:rPr>
          <w:sz w:val="20"/>
          <w:szCs w:val="20"/>
        </w:rPr>
        <w:t xml:space="preserve"> </w:t>
      </w:r>
    </w:p>
    <w:p w:rsidR="00603C2B" w:rsidRPr="00306B55" w:rsidRDefault="00603C2B" w:rsidP="00603C2B">
      <w:pPr>
        <w:pStyle w:val="Default"/>
        <w:jc w:val="right"/>
        <w:rPr>
          <w:color w:val="auto"/>
          <w:sz w:val="20"/>
          <w:szCs w:val="20"/>
        </w:rPr>
      </w:pPr>
      <w:r w:rsidRPr="00306B55">
        <w:rPr>
          <w:color w:val="auto"/>
          <w:sz w:val="20"/>
          <w:szCs w:val="20"/>
        </w:rPr>
        <w:t xml:space="preserve">iepirkuma komisijas </w:t>
      </w:r>
    </w:p>
    <w:p w:rsidR="00603C2B" w:rsidRPr="00E433DA" w:rsidRDefault="00603C2B" w:rsidP="00603C2B">
      <w:pPr>
        <w:pStyle w:val="Default"/>
        <w:jc w:val="right"/>
        <w:rPr>
          <w:color w:val="auto"/>
          <w:sz w:val="20"/>
          <w:szCs w:val="20"/>
        </w:rPr>
      </w:pPr>
      <w:r w:rsidRPr="00306B55">
        <w:rPr>
          <w:color w:val="auto"/>
          <w:sz w:val="20"/>
          <w:szCs w:val="20"/>
        </w:rPr>
        <w:t>201</w:t>
      </w:r>
      <w:r w:rsidR="00A76C95">
        <w:rPr>
          <w:color w:val="auto"/>
          <w:sz w:val="20"/>
          <w:szCs w:val="20"/>
        </w:rPr>
        <w:t>8</w:t>
      </w:r>
      <w:r w:rsidRPr="00306B55">
        <w:rPr>
          <w:color w:val="auto"/>
          <w:sz w:val="20"/>
          <w:szCs w:val="20"/>
        </w:rPr>
        <w:t>.</w:t>
      </w:r>
      <w:r w:rsidRPr="00E433DA">
        <w:rPr>
          <w:color w:val="auto"/>
          <w:sz w:val="20"/>
          <w:szCs w:val="20"/>
        </w:rPr>
        <w:t xml:space="preserve">gada </w:t>
      </w:r>
      <w:r w:rsidR="00494F6C">
        <w:rPr>
          <w:color w:val="auto"/>
          <w:sz w:val="20"/>
          <w:szCs w:val="20"/>
        </w:rPr>
        <w:t>5. septembra</w:t>
      </w:r>
      <w:r w:rsidR="001D2482" w:rsidRPr="00E433DA">
        <w:rPr>
          <w:color w:val="auto"/>
          <w:sz w:val="20"/>
          <w:szCs w:val="20"/>
        </w:rPr>
        <w:t xml:space="preserve"> </w:t>
      </w:r>
      <w:r w:rsidRPr="00E433DA">
        <w:rPr>
          <w:color w:val="auto"/>
          <w:sz w:val="20"/>
          <w:szCs w:val="20"/>
        </w:rPr>
        <w:t>sēdē</w:t>
      </w:r>
    </w:p>
    <w:p w:rsidR="00603C2B" w:rsidRPr="00E433DA" w:rsidRDefault="00603C2B" w:rsidP="00603C2B">
      <w:pPr>
        <w:pStyle w:val="Default"/>
        <w:jc w:val="right"/>
        <w:rPr>
          <w:color w:val="auto"/>
          <w:sz w:val="20"/>
          <w:szCs w:val="20"/>
        </w:rPr>
      </w:pPr>
      <w:r w:rsidRPr="00E433DA">
        <w:rPr>
          <w:color w:val="auto"/>
          <w:sz w:val="20"/>
          <w:szCs w:val="20"/>
        </w:rPr>
        <w:t>Protokola Nr.</w:t>
      </w:r>
      <w:r w:rsidR="00CD03BB">
        <w:rPr>
          <w:color w:val="auto"/>
          <w:sz w:val="20"/>
          <w:szCs w:val="20"/>
        </w:rPr>
        <w:t>___</w:t>
      </w:r>
      <w:r w:rsidRPr="00E433DA">
        <w:rPr>
          <w:color w:val="auto"/>
          <w:sz w:val="20"/>
          <w:szCs w:val="20"/>
        </w:rPr>
        <w:t xml:space="preserve"> </w:t>
      </w:r>
    </w:p>
    <w:p w:rsidR="00A97CA8" w:rsidRPr="00E433DA" w:rsidRDefault="00A97CA8" w:rsidP="00A97CA8">
      <w:pPr>
        <w:jc w:val="center"/>
        <w:rPr>
          <w:rFonts w:eastAsia="Times New Roman"/>
          <w:b/>
          <w:bCs/>
          <w:color w:val="auto"/>
          <w:kern w:val="32"/>
          <w:sz w:val="20"/>
          <w:szCs w:val="20"/>
        </w:rPr>
      </w:pPr>
      <w:r w:rsidRPr="00E433DA">
        <w:rPr>
          <w:rFonts w:eastAsia="Times New Roman"/>
          <w:b/>
          <w:bCs/>
          <w:color w:val="auto"/>
          <w:kern w:val="32"/>
          <w:sz w:val="20"/>
          <w:szCs w:val="20"/>
        </w:rPr>
        <w:t>Publisko iepirkumu likuma 9.</w:t>
      </w:r>
      <w:r w:rsidRPr="00E433DA">
        <w:rPr>
          <w:rFonts w:eastAsia="Times New Roman"/>
          <w:b/>
          <w:bCs/>
          <w:color w:val="auto"/>
          <w:kern w:val="32"/>
          <w:sz w:val="20"/>
          <w:szCs w:val="20"/>
          <w:vertAlign w:val="superscript"/>
        </w:rPr>
        <w:t xml:space="preserve"> </w:t>
      </w:r>
      <w:r w:rsidRPr="00E433DA">
        <w:rPr>
          <w:rFonts w:eastAsia="Times New Roman"/>
          <w:b/>
          <w:bCs/>
          <w:color w:val="auto"/>
          <w:kern w:val="32"/>
          <w:sz w:val="20"/>
          <w:szCs w:val="20"/>
        </w:rPr>
        <w:t>panta kārtībā</w:t>
      </w:r>
    </w:p>
    <w:p w:rsidR="00F37D12" w:rsidRDefault="00F37D12" w:rsidP="00F37D12">
      <w:pPr>
        <w:jc w:val="center"/>
        <w:rPr>
          <w:rFonts w:eastAsia="Times New Roman"/>
          <w:b/>
          <w:bCs/>
          <w:kern w:val="32"/>
        </w:rPr>
      </w:pPr>
    </w:p>
    <w:p w:rsidR="00F37D12" w:rsidRPr="00F07EF3" w:rsidRDefault="00F37D12" w:rsidP="00F37D12">
      <w:pPr>
        <w:jc w:val="center"/>
        <w:rPr>
          <w:rFonts w:eastAsia="Times New Roman"/>
          <w:b/>
          <w:bCs/>
          <w:kern w:val="32"/>
        </w:rPr>
      </w:pPr>
      <w:r>
        <w:rPr>
          <w:rFonts w:eastAsia="Times New Roman"/>
          <w:b/>
          <w:bCs/>
          <w:kern w:val="32"/>
        </w:rPr>
        <w:t>IEPIRKUMA</w:t>
      </w:r>
    </w:p>
    <w:p w:rsidR="00337136" w:rsidRDefault="00337136" w:rsidP="00E45A7A">
      <w:pPr>
        <w:jc w:val="center"/>
        <w:rPr>
          <w:b/>
        </w:rPr>
      </w:pPr>
    </w:p>
    <w:p w:rsidR="004D0BC4" w:rsidRDefault="000E6E8E" w:rsidP="00E45A7A">
      <w:pPr>
        <w:jc w:val="center"/>
        <w:rPr>
          <w:b/>
        </w:rPr>
      </w:pPr>
      <w:r>
        <w:rPr>
          <w:rFonts w:eastAsia="Times New Roman"/>
          <w:b/>
          <w:bCs/>
          <w:szCs w:val="28"/>
          <w:lang w:eastAsia="lv-LV"/>
        </w:rPr>
        <w:t>“</w:t>
      </w:r>
      <w:r w:rsidR="00193C65">
        <w:rPr>
          <w:rFonts w:eastAsia="Times New Roman"/>
          <w:b/>
          <w:bCs/>
          <w:szCs w:val="28"/>
          <w:lang w:eastAsia="lv-LV"/>
        </w:rPr>
        <w:t>Kombinētā g</w:t>
      </w:r>
      <w:r w:rsidR="001E23A0">
        <w:rPr>
          <w:rFonts w:eastAsia="Times New Roman"/>
          <w:b/>
          <w:bCs/>
          <w:szCs w:val="28"/>
          <w:lang w:eastAsia="lv-LV"/>
        </w:rPr>
        <w:t>ranulu</w:t>
      </w:r>
      <w:r w:rsidR="00582260">
        <w:rPr>
          <w:rFonts w:eastAsia="Times New Roman"/>
          <w:b/>
          <w:bCs/>
          <w:szCs w:val="28"/>
          <w:lang w:eastAsia="lv-LV"/>
        </w:rPr>
        <w:t>/malkas</w:t>
      </w:r>
      <w:r w:rsidR="001E23A0">
        <w:rPr>
          <w:rFonts w:eastAsia="Times New Roman"/>
          <w:b/>
          <w:bCs/>
          <w:szCs w:val="28"/>
          <w:lang w:eastAsia="lv-LV"/>
        </w:rPr>
        <w:t xml:space="preserve"> apkures katla piegāde un uzstādīšana</w:t>
      </w:r>
      <w:r w:rsidR="00494F6C">
        <w:rPr>
          <w:rFonts w:eastAsia="Times New Roman"/>
          <w:b/>
          <w:bCs/>
          <w:szCs w:val="28"/>
          <w:lang w:eastAsia="lv-LV"/>
        </w:rPr>
        <w:t xml:space="preserve"> un vecā katla demontāža</w:t>
      </w:r>
      <w:r w:rsidR="001E23A0">
        <w:rPr>
          <w:rFonts w:eastAsia="Times New Roman"/>
          <w:b/>
          <w:bCs/>
          <w:szCs w:val="28"/>
          <w:lang w:eastAsia="lv-LV"/>
        </w:rPr>
        <w:t xml:space="preserve"> </w:t>
      </w:r>
      <w:r w:rsidR="00494F6C">
        <w:rPr>
          <w:rFonts w:eastAsia="Times New Roman"/>
          <w:b/>
          <w:bCs/>
          <w:szCs w:val="28"/>
          <w:lang w:eastAsia="lv-LV"/>
        </w:rPr>
        <w:t>Raiņa iela 2, Alsungā, Alsungas novadā</w:t>
      </w:r>
      <w:r w:rsidR="0049494A" w:rsidRPr="00B57FEE">
        <w:rPr>
          <w:b/>
        </w:rPr>
        <w:t>”</w:t>
      </w:r>
    </w:p>
    <w:p w:rsidR="00603C2B" w:rsidRPr="00B57FEE" w:rsidRDefault="00603C2B" w:rsidP="00E45A7A">
      <w:pPr>
        <w:jc w:val="center"/>
        <w:rPr>
          <w:b/>
        </w:rPr>
      </w:pPr>
      <w:r w:rsidRPr="00B57FEE">
        <w:rPr>
          <w:b/>
        </w:rPr>
        <w:br/>
        <w:t xml:space="preserve">Identifikācijas Nr. </w:t>
      </w:r>
      <w:r w:rsidR="00F37D12">
        <w:rPr>
          <w:b/>
        </w:rPr>
        <w:t>AN</w:t>
      </w:r>
      <w:r w:rsidR="00494F6C">
        <w:rPr>
          <w:b/>
        </w:rPr>
        <w:t>D</w:t>
      </w:r>
      <w:r w:rsidR="00F37D12">
        <w:rPr>
          <w:b/>
        </w:rPr>
        <w:t xml:space="preserve"> </w:t>
      </w:r>
      <w:r w:rsidR="00D23E31">
        <w:rPr>
          <w:b/>
        </w:rPr>
        <w:t>2018/</w:t>
      </w:r>
      <w:r w:rsidR="00494F6C">
        <w:rPr>
          <w:b/>
        </w:rPr>
        <w:t>4</w:t>
      </w:r>
    </w:p>
    <w:p w:rsidR="00F37D12" w:rsidRDefault="00F37D12" w:rsidP="00F37D12">
      <w:pPr>
        <w:jc w:val="center"/>
        <w:rPr>
          <w:b/>
        </w:rPr>
      </w:pPr>
    </w:p>
    <w:p w:rsidR="00F37D12" w:rsidRPr="00B57FEE" w:rsidRDefault="00F37D12" w:rsidP="00F37D12">
      <w:pPr>
        <w:jc w:val="center"/>
        <w:rPr>
          <w:b/>
        </w:rPr>
      </w:pPr>
      <w:r>
        <w:rPr>
          <w:b/>
        </w:rPr>
        <w:t>NOTEIKUMI</w:t>
      </w:r>
    </w:p>
    <w:p w:rsidR="004615BB" w:rsidRPr="00F37D12" w:rsidRDefault="004615BB" w:rsidP="00EE5558">
      <w:pPr>
        <w:jc w:val="center"/>
        <w:rPr>
          <w:b/>
          <w:sz w:val="20"/>
          <w:szCs w:val="20"/>
        </w:rPr>
      </w:pPr>
    </w:p>
    <w:tbl>
      <w:tblPr>
        <w:tblStyle w:val="TableGrid"/>
        <w:tblW w:w="0" w:type="auto"/>
        <w:tblLook w:val="04A0" w:firstRow="1" w:lastRow="0" w:firstColumn="1" w:lastColumn="0" w:noHBand="0" w:noVBand="1"/>
      </w:tblPr>
      <w:tblGrid>
        <w:gridCol w:w="2126"/>
        <w:gridCol w:w="6912"/>
      </w:tblGrid>
      <w:tr w:rsidR="001D2482" w:rsidRPr="000E6E8E" w:rsidTr="00A96859">
        <w:tc>
          <w:tcPr>
            <w:tcW w:w="2093" w:type="dxa"/>
          </w:tcPr>
          <w:p w:rsidR="001D2482" w:rsidRPr="000E6E8E" w:rsidRDefault="001D2482" w:rsidP="000E6E8E">
            <w:pPr>
              <w:ind w:right="577"/>
              <w:jc w:val="both"/>
              <w:rPr>
                <w:b/>
                <w:sz w:val="22"/>
                <w:szCs w:val="22"/>
              </w:rPr>
            </w:pPr>
            <w:r w:rsidRPr="000E6E8E">
              <w:rPr>
                <w:b/>
                <w:sz w:val="22"/>
                <w:szCs w:val="22"/>
              </w:rPr>
              <w:t>1.</w:t>
            </w:r>
            <w:r w:rsidR="000E6E8E">
              <w:rPr>
                <w:b/>
                <w:sz w:val="22"/>
                <w:szCs w:val="22"/>
              </w:rPr>
              <w:t xml:space="preserve"> </w:t>
            </w:r>
            <w:r w:rsidRPr="000E6E8E">
              <w:rPr>
                <w:b/>
                <w:sz w:val="22"/>
                <w:szCs w:val="22"/>
              </w:rPr>
              <w:t>Iepirkuma identifikācijas</w:t>
            </w:r>
            <w:r w:rsidR="000E6E8E">
              <w:rPr>
                <w:b/>
                <w:sz w:val="22"/>
                <w:szCs w:val="22"/>
              </w:rPr>
              <w:t xml:space="preserve"> n</w:t>
            </w:r>
            <w:r w:rsidRPr="000E6E8E">
              <w:rPr>
                <w:b/>
                <w:sz w:val="22"/>
                <w:szCs w:val="22"/>
              </w:rPr>
              <w:t>umurs</w:t>
            </w:r>
          </w:p>
        </w:tc>
        <w:tc>
          <w:tcPr>
            <w:tcW w:w="6912" w:type="dxa"/>
          </w:tcPr>
          <w:p w:rsidR="001D2482" w:rsidRPr="000E6E8E" w:rsidRDefault="001E23A0" w:rsidP="00494F6C">
            <w:pPr>
              <w:jc w:val="both"/>
              <w:rPr>
                <w:b/>
              </w:rPr>
            </w:pPr>
            <w:r w:rsidRPr="000E6E8E">
              <w:rPr>
                <w:b/>
              </w:rPr>
              <w:t>AN</w:t>
            </w:r>
            <w:r w:rsidR="00CD03BB" w:rsidRPr="000E6E8E">
              <w:rPr>
                <w:b/>
              </w:rPr>
              <w:t>D</w:t>
            </w:r>
            <w:r w:rsidRPr="000E6E8E">
              <w:rPr>
                <w:b/>
              </w:rPr>
              <w:t xml:space="preserve"> </w:t>
            </w:r>
            <w:r w:rsidR="00D23E31" w:rsidRPr="000E6E8E">
              <w:rPr>
                <w:b/>
              </w:rPr>
              <w:t>2018/</w:t>
            </w:r>
            <w:r w:rsidR="00494F6C" w:rsidRPr="000E6E8E">
              <w:rPr>
                <w:b/>
              </w:rPr>
              <w:t>4</w:t>
            </w:r>
          </w:p>
        </w:tc>
      </w:tr>
      <w:tr w:rsidR="001D2482" w:rsidRPr="000E6E8E" w:rsidTr="00A96859">
        <w:tc>
          <w:tcPr>
            <w:tcW w:w="2093" w:type="dxa"/>
          </w:tcPr>
          <w:p w:rsidR="001D2482" w:rsidRPr="000E6E8E" w:rsidRDefault="001D2482" w:rsidP="001D2482">
            <w:pPr>
              <w:jc w:val="both"/>
              <w:rPr>
                <w:b/>
                <w:sz w:val="22"/>
                <w:szCs w:val="22"/>
              </w:rPr>
            </w:pPr>
            <w:r w:rsidRPr="000E6E8E">
              <w:rPr>
                <w:b/>
                <w:sz w:val="22"/>
                <w:szCs w:val="22"/>
              </w:rPr>
              <w:t>2.</w:t>
            </w:r>
            <w:r w:rsidR="000E6E8E">
              <w:rPr>
                <w:b/>
                <w:sz w:val="22"/>
                <w:szCs w:val="22"/>
              </w:rPr>
              <w:t xml:space="preserve"> </w:t>
            </w:r>
            <w:r w:rsidRPr="000E6E8E">
              <w:rPr>
                <w:b/>
                <w:sz w:val="22"/>
                <w:szCs w:val="22"/>
              </w:rPr>
              <w:t>Pasūtītājs</w:t>
            </w:r>
          </w:p>
        </w:tc>
        <w:tc>
          <w:tcPr>
            <w:tcW w:w="6912" w:type="dxa"/>
          </w:tcPr>
          <w:p w:rsidR="001D2482" w:rsidRPr="000E6E8E" w:rsidRDefault="00494F6C" w:rsidP="001D2482">
            <w:pPr>
              <w:pStyle w:val="Default"/>
              <w:jc w:val="both"/>
              <w:rPr>
                <w:rFonts w:eastAsia="Calibri"/>
                <w:color w:val="auto"/>
                <w:lang w:eastAsia="en-US"/>
              </w:rPr>
            </w:pPr>
            <w:r w:rsidRPr="000E6E8E">
              <w:rPr>
                <w:rFonts w:eastAsia="Calibri"/>
                <w:color w:val="auto"/>
                <w:lang w:eastAsia="en-US"/>
              </w:rPr>
              <w:t>Alsungas novada dome</w:t>
            </w:r>
          </w:p>
          <w:p w:rsidR="001D2482" w:rsidRPr="000E6E8E" w:rsidRDefault="001D2482" w:rsidP="001D2482">
            <w:pPr>
              <w:pStyle w:val="Default"/>
              <w:jc w:val="both"/>
              <w:rPr>
                <w:rFonts w:eastAsia="Calibri"/>
                <w:color w:val="auto"/>
                <w:lang w:eastAsia="en-US"/>
              </w:rPr>
            </w:pPr>
            <w:r w:rsidRPr="000E6E8E">
              <w:rPr>
                <w:rFonts w:eastAsia="Calibri"/>
                <w:color w:val="auto"/>
                <w:lang w:eastAsia="en-US"/>
              </w:rPr>
              <w:t xml:space="preserve">Reģistrācijas Nr. </w:t>
            </w:r>
            <w:r w:rsidR="00494F6C" w:rsidRPr="000E6E8E">
              <w:rPr>
                <w:rFonts w:eastAsia="Calibri"/>
                <w:color w:val="auto"/>
                <w:lang w:eastAsia="en-US"/>
              </w:rPr>
              <w:t>90000036596</w:t>
            </w:r>
            <w:r w:rsidRPr="000E6E8E">
              <w:rPr>
                <w:rFonts w:eastAsia="Calibri"/>
                <w:color w:val="auto"/>
                <w:lang w:eastAsia="en-US"/>
              </w:rPr>
              <w:t xml:space="preserve">;  </w:t>
            </w:r>
          </w:p>
          <w:p w:rsidR="001D2482" w:rsidRPr="000E6E8E" w:rsidRDefault="001D2482" w:rsidP="001D2482">
            <w:pPr>
              <w:pStyle w:val="Default"/>
              <w:jc w:val="both"/>
              <w:rPr>
                <w:rFonts w:eastAsia="Calibri"/>
                <w:color w:val="auto"/>
                <w:lang w:eastAsia="en-US"/>
              </w:rPr>
            </w:pPr>
            <w:r w:rsidRPr="000E6E8E">
              <w:rPr>
                <w:rFonts w:eastAsia="Calibri"/>
                <w:color w:val="auto"/>
                <w:lang w:eastAsia="en-US"/>
              </w:rPr>
              <w:t xml:space="preserve">adrese: </w:t>
            </w:r>
            <w:r w:rsidR="00494F6C" w:rsidRPr="000E6E8E">
              <w:rPr>
                <w:rFonts w:eastAsia="Calibri"/>
                <w:color w:val="auto"/>
                <w:lang w:eastAsia="en-US"/>
              </w:rPr>
              <w:t>Pils iela 1, Alsunga, Alsungas novads</w:t>
            </w:r>
            <w:r w:rsidRPr="000E6E8E">
              <w:rPr>
                <w:rFonts w:eastAsia="Calibri"/>
                <w:color w:val="auto"/>
                <w:lang w:eastAsia="en-US"/>
              </w:rPr>
              <w:t xml:space="preserve">, LV - </w:t>
            </w:r>
            <w:r w:rsidR="00494F6C" w:rsidRPr="000E6E8E">
              <w:rPr>
                <w:rFonts w:eastAsia="Calibri"/>
                <w:color w:val="auto"/>
                <w:lang w:eastAsia="en-US"/>
              </w:rPr>
              <w:t>3306</w:t>
            </w:r>
          </w:p>
          <w:p w:rsidR="001D2482" w:rsidRPr="000E6E8E" w:rsidRDefault="001D2482" w:rsidP="00494F6C">
            <w:pPr>
              <w:jc w:val="both"/>
              <w:rPr>
                <w:b/>
              </w:rPr>
            </w:pPr>
            <w:r w:rsidRPr="000E6E8E">
              <w:rPr>
                <w:rFonts w:eastAsia="Calibri"/>
                <w:color w:val="auto"/>
                <w:lang w:eastAsia="en-US"/>
              </w:rPr>
              <w:t xml:space="preserve">tālr.: </w:t>
            </w:r>
            <w:r w:rsidR="00494F6C" w:rsidRPr="000E6E8E">
              <w:rPr>
                <w:rFonts w:eastAsia="Calibri"/>
                <w:color w:val="auto"/>
                <w:lang w:eastAsia="en-US"/>
              </w:rPr>
              <w:t>27813338</w:t>
            </w:r>
            <w:r w:rsidRPr="000E6E8E">
              <w:rPr>
                <w:rFonts w:eastAsia="Calibri"/>
                <w:color w:val="auto"/>
                <w:lang w:eastAsia="en-US"/>
              </w:rPr>
              <w:t xml:space="preserve">, </w:t>
            </w:r>
            <w:r w:rsidR="00494F6C" w:rsidRPr="000E6E8E">
              <w:rPr>
                <w:rFonts w:eastAsia="Calibri"/>
                <w:color w:val="auto"/>
                <w:lang w:eastAsia="en-US"/>
              </w:rPr>
              <w:t>63351342</w:t>
            </w:r>
            <w:r w:rsidRPr="000E6E8E">
              <w:rPr>
                <w:rFonts w:eastAsia="Calibri"/>
                <w:color w:val="auto"/>
                <w:lang w:eastAsia="en-US"/>
              </w:rPr>
              <w:t xml:space="preserve">, e-pasts:  </w:t>
            </w:r>
            <w:r w:rsidR="00494F6C" w:rsidRPr="000E6E8E">
              <w:rPr>
                <w:rFonts w:eastAsia="Calibri"/>
                <w:color w:val="auto"/>
                <w:lang w:eastAsia="en-US"/>
              </w:rPr>
              <w:t>dome@alsunga.lv</w:t>
            </w:r>
          </w:p>
        </w:tc>
      </w:tr>
      <w:tr w:rsidR="00F37D12" w:rsidRPr="000E6E8E" w:rsidTr="00A96859">
        <w:tc>
          <w:tcPr>
            <w:tcW w:w="2093" w:type="dxa"/>
          </w:tcPr>
          <w:p w:rsidR="00F37D12" w:rsidRPr="000E6E8E" w:rsidRDefault="00F37D12" w:rsidP="00E132E8">
            <w:pPr>
              <w:pStyle w:val="Default"/>
              <w:jc w:val="both"/>
              <w:rPr>
                <w:b/>
                <w:bCs/>
                <w:sz w:val="22"/>
                <w:szCs w:val="22"/>
              </w:rPr>
            </w:pPr>
            <w:r w:rsidRPr="000E6E8E">
              <w:rPr>
                <w:b/>
                <w:bCs/>
                <w:sz w:val="22"/>
                <w:szCs w:val="22"/>
              </w:rPr>
              <w:t>3.</w:t>
            </w:r>
            <w:r w:rsidR="000E6E8E" w:rsidRPr="000E6E8E">
              <w:rPr>
                <w:b/>
                <w:bCs/>
                <w:sz w:val="22"/>
                <w:szCs w:val="22"/>
              </w:rPr>
              <w:t xml:space="preserve"> </w:t>
            </w:r>
            <w:r w:rsidRPr="000E6E8E">
              <w:rPr>
                <w:b/>
                <w:bCs/>
                <w:sz w:val="22"/>
                <w:szCs w:val="22"/>
              </w:rPr>
              <w:t>Kontaktpersonas</w:t>
            </w:r>
          </w:p>
        </w:tc>
        <w:tc>
          <w:tcPr>
            <w:tcW w:w="6912" w:type="dxa"/>
          </w:tcPr>
          <w:p w:rsidR="00F37D12" w:rsidRPr="000E6E8E" w:rsidRDefault="00F37D12" w:rsidP="00752CF0">
            <w:pPr>
              <w:pStyle w:val="Default"/>
              <w:jc w:val="both"/>
            </w:pPr>
            <w:r w:rsidRPr="000E6E8E">
              <w:t xml:space="preserve">Kontaktpersona par iepirkuma procedūru </w:t>
            </w:r>
            <w:r w:rsidR="00494F6C" w:rsidRPr="000E6E8E">
              <w:t>Santa Kreičmane</w:t>
            </w:r>
            <w:r w:rsidRPr="000E6E8E">
              <w:t xml:space="preserve"> t</w:t>
            </w:r>
            <w:r w:rsidR="000E6E8E">
              <w:t>. </w:t>
            </w:r>
            <w:r w:rsidR="00494F6C" w:rsidRPr="000E6E8E">
              <w:t>27813338</w:t>
            </w:r>
            <w:r w:rsidRPr="000E6E8E">
              <w:t xml:space="preserve">;  </w:t>
            </w:r>
            <w:hyperlink r:id="rId8" w:history="1">
              <w:r w:rsidR="00494F6C" w:rsidRPr="000E6E8E">
                <w:rPr>
                  <w:rStyle w:val="Hyperlink"/>
                  <w:rFonts w:eastAsia="Lucida Sans Unicode"/>
                </w:rPr>
                <w:t>iepirkumi@alsunga.lv</w:t>
              </w:r>
            </w:hyperlink>
          </w:p>
          <w:p w:rsidR="00494F6C" w:rsidRPr="000E6E8E" w:rsidRDefault="00494F6C" w:rsidP="00DD1225">
            <w:pPr>
              <w:pStyle w:val="Default"/>
              <w:jc w:val="both"/>
            </w:pPr>
          </w:p>
        </w:tc>
      </w:tr>
      <w:tr w:rsidR="00A97CA8" w:rsidRPr="000E6E8E" w:rsidTr="00A96859">
        <w:tc>
          <w:tcPr>
            <w:tcW w:w="2093" w:type="dxa"/>
          </w:tcPr>
          <w:p w:rsidR="00A97CA8" w:rsidRPr="000E6E8E" w:rsidRDefault="00A97CA8" w:rsidP="00A97CA8">
            <w:pPr>
              <w:pStyle w:val="Default"/>
              <w:jc w:val="both"/>
              <w:rPr>
                <w:sz w:val="22"/>
                <w:szCs w:val="22"/>
                <w:lang w:eastAsia="ar-SA"/>
              </w:rPr>
            </w:pPr>
            <w:r w:rsidRPr="000E6E8E">
              <w:rPr>
                <w:b/>
                <w:bCs/>
                <w:sz w:val="22"/>
                <w:szCs w:val="22"/>
              </w:rPr>
              <w:t>4. Papildinformācijas sniegšana</w:t>
            </w:r>
          </w:p>
        </w:tc>
        <w:tc>
          <w:tcPr>
            <w:tcW w:w="6912" w:type="dxa"/>
          </w:tcPr>
          <w:p w:rsidR="00A97CA8" w:rsidRPr="000E6E8E" w:rsidRDefault="00EE7367" w:rsidP="00A97CA8">
            <w:pPr>
              <w:pStyle w:val="Default"/>
              <w:jc w:val="both"/>
              <w:rPr>
                <w:lang w:eastAsia="ar-SA"/>
              </w:rPr>
            </w:pPr>
            <w:r w:rsidRPr="000E6E8E">
              <w:rPr>
                <w:lang w:eastAsia="ar-SA"/>
              </w:rPr>
              <w:t>4.1.</w:t>
            </w:r>
            <w:r w:rsidR="000E6E8E">
              <w:rPr>
                <w:lang w:eastAsia="ar-SA"/>
              </w:rPr>
              <w:t xml:space="preserve"> </w:t>
            </w:r>
            <w:r w:rsidR="00A97CA8" w:rsidRPr="000E6E8E">
              <w:rPr>
                <w:lang w:eastAsia="ar-SA"/>
              </w:rPr>
              <w:t>Ja piegādātājs ir laikus pieprasījis papildu informāciju par iepirkuma nolikumā iekļautajām prasībām, iepirkumu komisija, balstoties uz PIL 9.</w:t>
            </w:r>
            <w:r w:rsidR="000E6E8E">
              <w:rPr>
                <w:lang w:eastAsia="ar-SA"/>
              </w:rPr>
              <w:t> </w:t>
            </w:r>
            <w:r w:rsidR="00A97CA8" w:rsidRPr="000E6E8E">
              <w:rPr>
                <w:lang w:eastAsia="ar-SA"/>
              </w:rPr>
              <w:t>panta sesto daļu, to sniedz triju darbdienu laikā, bet ne vēlāk kā četras dienas pirms piedāvājumu iesniegšanas termiņa beigām. Papildu informāciju Komisija nosūta piegādātājam, kas uzdevis jautājumu, un vienlaikus ievieto šo informāciju vietā, kur ir pieejams iepirkuma nolikums, norādot arī uzdoto jautājumu. Informācijas apmaiņa starp Komisiju un piegādātājiem notiek elektroniski.</w:t>
            </w:r>
          </w:p>
          <w:p w:rsidR="00EE7367" w:rsidRPr="000E6E8E" w:rsidRDefault="00EE7367" w:rsidP="00A97CA8">
            <w:pPr>
              <w:pStyle w:val="Default"/>
              <w:jc w:val="both"/>
              <w:rPr>
                <w:lang w:eastAsia="ar-SA"/>
              </w:rPr>
            </w:pPr>
            <w:r w:rsidRPr="000E6E8E">
              <w:rPr>
                <w:lang w:eastAsia="ar-SA"/>
              </w:rPr>
              <w:t>4.2.</w:t>
            </w:r>
            <w:r w:rsidR="000E6E8E">
              <w:rPr>
                <w:lang w:eastAsia="ar-SA"/>
              </w:rPr>
              <w:t xml:space="preserve"> </w:t>
            </w:r>
            <w:r w:rsidRPr="000E6E8E">
              <w:rPr>
                <w:b/>
                <w:lang w:eastAsia="ar-SA"/>
              </w:rPr>
              <w:t xml:space="preserve">Iepirkuma </w:t>
            </w:r>
            <w:r w:rsidR="008B5789" w:rsidRPr="000E6E8E">
              <w:rPr>
                <w:b/>
                <w:lang w:eastAsia="ar-SA"/>
              </w:rPr>
              <w:t>ne</w:t>
            </w:r>
            <w:r w:rsidRPr="000E6E8E">
              <w:rPr>
                <w:b/>
                <w:lang w:eastAsia="ar-SA"/>
              </w:rPr>
              <w:t>paredz obligātu objekta apskati.</w:t>
            </w:r>
            <w:r w:rsidRPr="000E6E8E">
              <w:rPr>
                <w:lang w:eastAsia="ar-SA"/>
              </w:rPr>
              <w:t xml:space="preserve"> </w:t>
            </w:r>
          </w:p>
          <w:p w:rsidR="00494F6C" w:rsidRPr="000E6E8E" w:rsidRDefault="008B5789" w:rsidP="00582260">
            <w:pPr>
              <w:pStyle w:val="Default"/>
              <w:jc w:val="both"/>
            </w:pPr>
            <w:r w:rsidRPr="000E6E8E">
              <w:rPr>
                <w:b/>
                <w:color w:val="auto"/>
              </w:rPr>
              <w:t xml:space="preserve">Ja nepieciešams novērtēt situāciju, lai sagatavotu piedāvājumu, </w:t>
            </w:r>
            <w:r w:rsidRPr="000E6E8E">
              <w:rPr>
                <w:color w:val="auto"/>
              </w:rPr>
              <w:t>par sev vēlamo laiku sazināties ar</w:t>
            </w:r>
            <w:r w:rsidR="00582260" w:rsidRPr="000E6E8E">
              <w:rPr>
                <w:color w:val="auto"/>
              </w:rPr>
              <w:t xml:space="preserve"> Santu Kreičmani 27813338</w:t>
            </w:r>
          </w:p>
        </w:tc>
      </w:tr>
      <w:tr w:rsidR="00A97CA8" w:rsidRPr="000E6E8E" w:rsidTr="00A96859">
        <w:tc>
          <w:tcPr>
            <w:tcW w:w="2093" w:type="dxa"/>
          </w:tcPr>
          <w:p w:rsidR="00A97CA8" w:rsidRPr="000E6E8E" w:rsidRDefault="00A97CA8" w:rsidP="000E6E8E">
            <w:pPr>
              <w:pStyle w:val="Default"/>
              <w:ind w:right="324"/>
              <w:jc w:val="both"/>
              <w:rPr>
                <w:b/>
                <w:bCs/>
                <w:sz w:val="22"/>
                <w:szCs w:val="22"/>
              </w:rPr>
            </w:pPr>
            <w:r w:rsidRPr="000E6E8E">
              <w:rPr>
                <w:b/>
                <w:bCs/>
                <w:sz w:val="22"/>
                <w:szCs w:val="22"/>
              </w:rPr>
              <w:t>5.</w:t>
            </w:r>
            <w:r w:rsidR="000E6E8E">
              <w:rPr>
                <w:b/>
                <w:bCs/>
                <w:sz w:val="22"/>
                <w:szCs w:val="22"/>
              </w:rPr>
              <w:t xml:space="preserve"> </w:t>
            </w:r>
            <w:r w:rsidRPr="000E6E8E">
              <w:rPr>
                <w:b/>
                <w:bCs/>
                <w:sz w:val="22"/>
                <w:szCs w:val="22"/>
              </w:rPr>
              <w:t>Piemērojamie normatīvie akti un izvēles kritēriji</w:t>
            </w:r>
          </w:p>
        </w:tc>
        <w:tc>
          <w:tcPr>
            <w:tcW w:w="6912" w:type="dxa"/>
          </w:tcPr>
          <w:p w:rsidR="00A97CA8" w:rsidRPr="000E6E8E" w:rsidRDefault="00A97CA8" w:rsidP="00A97CA8">
            <w:pPr>
              <w:widowControl/>
              <w:suppressAutoHyphens w:val="0"/>
              <w:jc w:val="both"/>
              <w:rPr>
                <w:rFonts w:eastAsia="Times New Roman"/>
              </w:rPr>
            </w:pPr>
            <w:r w:rsidRPr="000E6E8E">
              <w:rPr>
                <w:rFonts w:eastAsia="Times New Roman"/>
              </w:rPr>
              <w:t>Iepirkums tiek veikts Publisko iepirkumu likuma 9.</w:t>
            </w:r>
            <w:r w:rsidR="000E6E8E">
              <w:rPr>
                <w:rFonts w:eastAsia="Times New Roman"/>
              </w:rPr>
              <w:t> </w:t>
            </w:r>
            <w:r w:rsidRPr="000E6E8E">
              <w:rPr>
                <w:rFonts w:eastAsia="Times New Roman"/>
              </w:rPr>
              <w:t>panta kārtībā.</w:t>
            </w:r>
          </w:p>
          <w:p w:rsidR="00A97CA8" w:rsidRPr="000E6E8E" w:rsidRDefault="00A97CA8" w:rsidP="00A97CA8">
            <w:pPr>
              <w:widowControl/>
              <w:suppressAutoHyphens w:val="0"/>
              <w:jc w:val="both"/>
              <w:rPr>
                <w:rFonts w:eastAsia="Times New Roman"/>
              </w:rPr>
            </w:pPr>
            <w:r w:rsidRPr="000E6E8E">
              <w:rPr>
                <w:rFonts w:eastAsia="Times New Roman"/>
              </w:rPr>
              <w:t xml:space="preserve">Piedāvājuma izvērtēšanas kritērijs ir saimnieciski visizdevīgākais piedāvājums, kuru nosaka, ņemot vērā tikai cenu. Par saimnieciski visizdevīgāko piedāvājumu tiks atzīts piedāvājums </w:t>
            </w:r>
            <w:r w:rsidRPr="000E6E8E">
              <w:rPr>
                <w:rFonts w:eastAsia="Times New Roman"/>
                <w:b/>
              </w:rPr>
              <w:t>ar viszemāko cenu.</w:t>
            </w:r>
          </w:p>
        </w:tc>
      </w:tr>
      <w:tr w:rsidR="00A97CA8" w:rsidRPr="000E6E8E" w:rsidTr="00A96859">
        <w:tc>
          <w:tcPr>
            <w:tcW w:w="2093" w:type="dxa"/>
          </w:tcPr>
          <w:p w:rsidR="00A97CA8" w:rsidRPr="000E6E8E" w:rsidRDefault="00A97CA8" w:rsidP="00A97CA8">
            <w:pPr>
              <w:rPr>
                <w:rFonts w:eastAsia="Times New Roman"/>
                <w:b/>
                <w:bCs/>
                <w:sz w:val="22"/>
                <w:szCs w:val="22"/>
              </w:rPr>
            </w:pPr>
            <w:r w:rsidRPr="000E6E8E">
              <w:rPr>
                <w:rFonts w:eastAsia="Times New Roman"/>
                <w:b/>
                <w:bCs/>
                <w:sz w:val="22"/>
                <w:szCs w:val="22"/>
              </w:rPr>
              <w:t xml:space="preserve">6. Iepirkuma </w:t>
            </w:r>
          </w:p>
          <w:p w:rsidR="00A97CA8" w:rsidRPr="000E6E8E" w:rsidRDefault="00A97CA8" w:rsidP="00A97CA8">
            <w:pPr>
              <w:pStyle w:val="Default"/>
              <w:jc w:val="both"/>
              <w:rPr>
                <w:b/>
                <w:bCs/>
                <w:sz w:val="22"/>
                <w:szCs w:val="22"/>
              </w:rPr>
            </w:pPr>
            <w:r w:rsidRPr="000E6E8E">
              <w:rPr>
                <w:b/>
                <w:bCs/>
                <w:sz w:val="22"/>
                <w:szCs w:val="22"/>
              </w:rPr>
              <w:t>priekšmets</w:t>
            </w:r>
          </w:p>
        </w:tc>
        <w:tc>
          <w:tcPr>
            <w:tcW w:w="6912" w:type="dxa"/>
          </w:tcPr>
          <w:p w:rsidR="001E23A0" w:rsidRPr="000E6E8E" w:rsidRDefault="00EE3419" w:rsidP="00EB61AF">
            <w:pPr>
              <w:pStyle w:val="a2"/>
              <w:rPr>
                <w:sz w:val="24"/>
                <w:szCs w:val="24"/>
              </w:rPr>
            </w:pPr>
            <w:r w:rsidRPr="000E6E8E">
              <w:rPr>
                <w:sz w:val="24"/>
                <w:szCs w:val="24"/>
              </w:rPr>
              <w:t>6</w:t>
            </w:r>
            <w:r w:rsidR="00A97CA8" w:rsidRPr="000E6E8E">
              <w:rPr>
                <w:sz w:val="24"/>
                <w:szCs w:val="24"/>
              </w:rPr>
              <w:t>.1.</w:t>
            </w:r>
            <w:r w:rsidR="000E6E8E">
              <w:rPr>
                <w:sz w:val="24"/>
                <w:szCs w:val="24"/>
              </w:rPr>
              <w:t xml:space="preserve"> </w:t>
            </w:r>
            <w:r w:rsidR="00A97CA8" w:rsidRPr="000E6E8E">
              <w:rPr>
                <w:sz w:val="24"/>
                <w:szCs w:val="24"/>
              </w:rPr>
              <w:t>Iepirkuma priekšmets</w:t>
            </w:r>
            <w:r w:rsidR="00A97CA8" w:rsidRPr="000E6E8E">
              <w:rPr>
                <w:b/>
                <w:sz w:val="24"/>
                <w:szCs w:val="24"/>
              </w:rPr>
              <w:t xml:space="preserve"> ir </w:t>
            </w:r>
            <w:r w:rsidR="00193C65" w:rsidRPr="000E6E8E">
              <w:rPr>
                <w:b/>
                <w:sz w:val="24"/>
                <w:szCs w:val="24"/>
              </w:rPr>
              <w:t>Kombinētā g</w:t>
            </w:r>
            <w:r w:rsidR="001E23A0" w:rsidRPr="000E6E8E">
              <w:rPr>
                <w:b/>
                <w:bCs/>
                <w:sz w:val="24"/>
                <w:szCs w:val="24"/>
                <w:lang w:eastAsia="lv-LV"/>
              </w:rPr>
              <w:t>ranulu</w:t>
            </w:r>
            <w:r w:rsidR="00193C65" w:rsidRPr="000E6E8E">
              <w:rPr>
                <w:b/>
                <w:bCs/>
                <w:sz w:val="24"/>
                <w:szCs w:val="24"/>
                <w:lang w:eastAsia="lv-LV"/>
              </w:rPr>
              <w:t>/malkas</w:t>
            </w:r>
            <w:r w:rsidR="001E23A0" w:rsidRPr="000E6E8E">
              <w:rPr>
                <w:b/>
                <w:bCs/>
                <w:sz w:val="24"/>
                <w:szCs w:val="24"/>
                <w:lang w:eastAsia="lv-LV"/>
              </w:rPr>
              <w:t xml:space="preserve"> apkures katla</w:t>
            </w:r>
            <w:r w:rsidR="008B5789" w:rsidRPr="000E6E8E">
              <w:rPr>
                <w:b/>
                <w:bCs/>
                <w:sz w:val="24"/>
                <w:szCs w:val="24"/>
                <w:lang w:eastAsia="lv-LV"/>
              </w:rPr>
              <w:t xml:space="preserve"> ar jaudu </w:t>
            </w:r>
            <w:r w:rsidR="00494F6C" w:rsidRPr="000E6E8E">
              <w:rPr>
                <w:b/>
                <w:bCs/>
                <w:sz w:val="24"/>
                <w:szCs w:val="24"/>
                <w:lang w:eastAsia="lv-LV"/>
              </w:rPr>
              <w:t>200</w:t>
            </w:r>
            <w:r w:rsidR="008B5789" w:rsidRPr="000E6E8E">
              <w:rPr>
                <w:b/>
                <w:bCs/>
                <w:sz w:val="24"/>
                <w:szCs w:val="24"/>
                <w:lang w:eastAsia="lv-LV"/>
              </w:rPr>
              <w:t xml:space="preserve"> kW</w:t>
            </w:r>
            <w:r w:rsidR="001E23A0" w:rsidRPr="000E6E8E">
              <w:rPr>
                <w:b/>
                <w:bCs/>
                <w:sz w:val="24"/>
                <w:szCs w:val="24"/>
                <w:lang w:eastAsia="lv-LV"/>
              </w:rPr>
              <w:t xml:space="preserve"> piegāde un uzstādīšana </w:t>
            </w:r>
            <w:r w:rsidR="00494F6C" w:rsidRPr="000E6E8E">
              <w:rPr>
                <w:b/>
                <w:bCs/>
                <w:sz w:val="24"/>
                <w:szCs w:val="24"/>
                <w:lang w:eastAsia="lv-LV"/>
              </w:rPr>
              <w:t>Raiņa iel</w:t>
            </w:r>
            <w:r w:rsidR="000E6E8E">
              <w:rPr>
                <w:b/>
                <w:bCs/>
                <w:sz w:val="24"/>
                <w:szCs w:val="24"/>
                <w:lang w:eastAsia="lv-LV"/>
              </w:rPr>
              <w:t>ā</w:t>
            </w:r>
            <w:r w:rsidR="00494F6C" w:rsidRPr="000E6E8E">
              <w:rPr>
                <w:b/>
                <w:bCs/>
                <w:sz w:val="24"/>
                <w:szCs w:val="24"/>
                <w:lang w:eastAsia="lv-LV"/>
              </w:rPr>
              <w:t xml:space="preserve"> 2, Alsungā, Alsungas novadā, kā arī vecā katla demontāža.</w:t>
            </w:r>
            <w:r w:rsidR="001E23A0" w:rsidRPr="000E6E8E">
              <w:rPr>
                <w:sz w:val="24"/>
                <w:szCs w:val="24"/>
              </w:rPr>
              <w:t xml:space="preserve"> </w:t>
            </w:r>
          </w:p>
          <w:p w:rsidR="00A97CA8" w:rsidRPr="000E6E8E" w:rsidRDefault="00EE3419" w:rsidP="00EB61AF">
            <w:pPr>
              <w:pStyle w:val="a2"/>
              <w:rPr>
                <w:sz w:val="24"/>
                <w:szCs w:val="24"/>
              </w:rPr>
            </w:pPr>
            <w:r w:rsidRPr="000E6E8E">
              <w:rPr>
                <w:sz w:val="24"/>
                <w:szCs w:val="24"/>
              </w:rPr>
              <w:t>6</w:t>
            </w:r>
            <w:r w:rsidR="00A97CA8" w:rsidRPr="000E6E8E">
              <w:rPr>
                <w:sz w:val="24"/>
                <w:szCs w:val="24"/>
              </w:rPr>
              <w:t>.</w:t>
            </w:r>
            <w:r w:rsidR="00EE7367" w:rsidRPr="000E6E8E">
              <w:rPr>
                <w:sz w:val="24"/>
                <w:szCs w:val="24"/>
              </w:rPr>
              <w:t>2</w:t>
            </w:r>
            <w:r w:rsidR="00FC70FD" w:rsidRPr="000E6E8E">
              <w:rPr>
                <w:sz w:val="24"/>
                <w:szCs w:val="24"/>
              </w:rPr>
              <w:t>.</w:t>
            </w:r>
            <w:r w:rsidR="000E6E8E">
              <w:rPr>
                <w:sz w:val="24"/>
                <w:szCs w:val="24"/>
              </w:rPr>
              <w:t xml:space="preserve"> </w:t>
            </w:r>
            <w:r w:rsidR="00A97CA8" w:rsidRPr="000E6E8E">
              <w:rPr>
                <w:sz w:val="24"/>
                <w:szCs w:val="24"/>
              </w:rPr>
              <w:t>Viens pretendents ir tiesīgs iesniegt tikai vienu piedāvājumu Iepirkumā (piedāvājuma varianti nav pieļaujami). Ja pretendents iesniegs piedāvājuma variantus, Komisija neizskatīs nevienu no iesniegtajiem piedāvājuma variantiem un attiecīgo pretendentu izslēgs no dalības Iepirkumā.</w:t>
            </w:r>
          </w:p>
          <w:p w:rsidR="00A97CA8" w:rsidRPr="000E6E8E" w:rsidRDefault="00B21CAF" w:rsidP="00EB61AF">
            <w:pPr>
              <w:pStyle w:val="a2"/>
              <w:rPr>
                <w:sz w:val="24"/>
                <w:szCs w:val="24"/>
              </w:rPr>
            </w:pPr>
            <w:r w:rsidRPr="000E6E8E">
              <w:rPr>
                <w:sz w:val="24"/>
                <w:szCs w:val="24"/>
              </w:rPr>
              <w:t>6.</w:t>
            </w:r>
            <w:r w:rsidR="00EE7367" w:rsidRPr="000E6E8E">
              <w:rPr>
                <w:sz w:val="24"/>
                <w:szCs w:val="24"/>
              </w:rPr>
              <w:t>3</w:t>
            </w:r>
            <w:r w:rsidR="00A97CA8" w:rsidRPr="000E6E8E">
              <w:rPr>
                <w:sz w:val="24"/>
                <w:szCs w:val="24"/>
              </w:rPr>
              <w:t>.</w:t>
            </w:r>
            <w:r w:rsidR="000E6E8E">
              <w:rPr>
                <w:sz w:val="24"/>
                <w:szCs w:val="24"/>
              </w:rPr>
              <w:t xml:space="preserve"> </w:t>
            </w:r>
            <w:r w:rsidR="00A97CA8" w:rsidRPr="000E6E8E">
              <w:rPr>
                <w:sz w:val="24"/>
                <w:szCs w:val="24"/>
              </w:rPr>
              <w:t>Pasūtītājs ir tiesīgs jebkurā brīdī pārtraukt iepirkumu vai neslēgt iepirkuma līgumu, ja tam ir objektīvs pamatojums</w:t>
            </w:r>
            <w:r w:rsidR="00EE7367" w:rsidRPr="000E6E8E">
              <w:rPr>
                <w:sz w:val="24"/>
                <w:szCs w:val="24"/>
              </w:rPr>
              <w:t xml:space="preserve"> (piemēram, pārsniedz budžeta iespējas)</w:t>
            </w:r>
            <w:r w:rsidR="00A97CA8" w:rsidRPr="000E6E8E">
              <w:rPr>
                <w:sz w:val="24"/>
                <w:szCs w:val="24"/>
              </w:rPr>
              <w:t>.</w:t>
            </w:r>
          </w:p>
          <w:p w:rsidR="00A97CA8" w:rsidRPr="000E6E8E" w:rsidRDefault="00A97CA8" w:rsidP="001E23A0">
            <w:pPr>
              <w:widowControl/>
              <w:suppressAutoHyphens w:val="0"/>
            </w:pPr>
            <w:r w:rsidRPr="000E6E8E">
              <w:t xml:space="preserve">CPV kods – </w:t>
            </w:r>
            <w:r w:rsidR="002B0894" w:rsidRPr="000E6E8E">
              <w:rPr>
                <w:rFonts w:eastAsia="Times New Roman"/>
                <w:iCs/>
                <w:color w:val="auto"/>
                <w:lang w:eastAsia="en-US"/>
              </w:rPr>
              <w:t xml:space="preserve">42160000-8 </w:t>
            </w:r>
            <w:r w:rsidR="00EE7367" w:rsidRPr="000E6E8E">
              <w:rPr>
                <w:rFonts w:eastAsia="Times New Roman"/>
                <w:iCs/>
                <w:color w:val="auto"/>
                <w:lang w:eastAsia="en-US"/>
              </w:rPr>
              <w:t>(</w:t>
            </w:r>
            <w:r w:rsidR="001E23A0" w:rsidRPr="000E6E8E">
              <w:rPr>
                <w:rFonts w:eastAsia="Times New Roman"/>
                <w:iCs/>
                <w:color w:val="auto"/>
                <w:lang w:eastAsia="en-US"/>
              </w:rPr>
              <w:t>Apkures</w:t>
            </w:r>
            <w:r w:rsidRPr="000E6E8E">
              <w:rPr>
                <w:rFonts w:eastAsia="Times New Roman"/>
                <w:iCs/>
                <w:color w:val="auto"/>
                <w:lang w:eastAsia="en-US"/>
              </w:rPr>
              <w:t>)</w:t>
            </w:r>
            <w:r w:rsidR="00130D83">
              <w:t xml:space="preserve"> </w:t>
            </w:r>
            <w:r w:rsidR="00130D83" w:rsidRPr="00130D83">
              <w:rPr>
                <w:rFonts w:eastAsia="Times New Roman"/>
                <w:iCs/>
                <w:color w:val="auto"/>
                <w:lang w:eastAsia="en-US"/>
              </w:rPr>
              <w:t>45331110-0</w:t>
            </w:r>
            <w:r w:rsidR="00EE7367" w:rsidRPr="000E6E8E">
              <w:rPr>
                <w:rFonts w:eastAsia="Times New Roman"/>
                <w:iCs/>
                <w:color w:val="auto"/>
                <w:lang w:eastAsia="en-US"/>
              </w:rPr>
              <w:t>.</w:t>
            </w:r>
          </w:p>
        </w:tc>
      </w:tr>
      <w:tr w:rsidR="00A97CA8" w:rsidRPr="000E6E8E" w:rsidTr="00A96859">
        <w:tc>
          <w:tcPr>
            <w:tcW w:w="2093" w:type="dxa"/>
          </w:tcPr>
          <w:p w:rsidR="00A97CA8" w:rsidRPr="000E6E8E" w:rsidRDefault="00EE3419" w:rsidP="00134820">
            <w:pPr>
              <w:rPr>
                <w:b/>
                <w:sz w:val="22"/>
                <w:szCs w:val="22"/>
              </w:rPr>
            </w:pPr>
            <w:r w:rsidRPr="000E6E8E">
              <w:rPr>
                <w:b/>
                <w:sz w:val="22"/>
                <w:szCs w:val="22"/>
              </w:rPr>
              <w:lastRenderedPageBreak/>
              <w:t>7</w:t>
            </w:r>
            <w:r w:rsidR="00A97CA8" w:rsidRPr="000E6E8E">
              <w:rPr>
                <w:b/>
                <w:sz w:val="22"/>
                <w:szCs w:val="22"/>
              </w:rPr>
              <w:t>.</w:t>
            </w:r>
            <w:r w:rsidR="000E6E8E">
              <w:rPr>
                <w:b/>
                <w:sz w:val="22"/>
                <w:szCs w:val="22"/>
              </w:rPr>
              <w:t xml:space="preserve"> </w:t>
            </w:r>
            <w:r w:rsidR="00A97CA8" w:rsidRPr="000E6E8E">
              <w:rPr>
                <w:b/>
                <w:sz w:val="22"/>
                <w:szCs w:val="22"/>
              </w:rPr>
              <w:t>Līguma izpildes vieta un laiks</w:t>
            </w:r>
          </w:p>
        </w:tc>
        <w:tc>
          <w:tcPr>
            <w:tcW w:w="6912" w:type="dxa"/>
          </w:tcPr>
          <w:p w:rsidR="00A97CA8" w:rsidRPr="00725A6C" w:rsidRDefault="00A97CA8" w:rsidP="0049494A">
            <w:pPr>
              <w:pStyle w:val="Default"/>
              <w:jc w:val="both"/>
              <w:rPr>
                <w:color w:val="auto"/>
              </w:rPr>
            </w:pPr>
            <w:r w:rsidRPr="00725A6C">
              <w:rPr>
                <w:color w:val="auto"/>
              </w:rPr>
              <w:t>Līguma izpildes vieta</w:t>
            </w:r>
            <w:r w:rsidR="000E6E8E" w:rsidRPr="00725A6C">
              <w:rPr>
                <w:color w:val="auto"/>
              </w:rPr>
              <w:t xml:space="preserve"> </w:t>
            </w:r>
            <w:r w:rsidRPr="00725A6C">
              <w:rPr>
                <w:color w:val="auto"/>
              </w:rPr>
              <w:t>-</w:t>
            </w:r>
            <w:r w:rsidR="001207B4" w:rsidRPr="00725A6C">
              <w:rPr>
                <w:color w:val="auto"/>
              </w:rPr>
              <w:t xml:space="preserve"> </w:t>
            </w:r>
            <w:r w:rsidR="00494F6C" w:rsidRPr="00725A6C">
              <w:rPr>
                <w:color w:val="auto"/>
              </w:rPr>
              <w:t>Raiņa iela 2, Alsunga, Alsungas novads</w:t>
            </w:r>
            <w:r w:rsidR="001207B4" w:rsidRPr="00725A6C">
              <w:rPr>
                <w:color w:val="auto"/>
              </w:rPr>
              <w:t>.</w:t>
            </w:r>
          </w:p>
          <w:p w:rsidR="00A97CA8" w:rsidRPr="00725A6C" w:rsidRDefault="00A97CA8" w:rsidP="00E132E8">
            <w:pPr>
              <w:pStyle w:val="Default"/>
              <w:jc w:val="both"/>
              <w:rPr>
                <w:color w:val="auto"/>
              </w:rPr>
            </w:pPr>
            <w:r w:rsidRPr="00725A6C">
              <w:rPr>
                <w:color w:val="auto"/>
              </w:rPr>
              <w:t>NUTS kods:</w:t>
            </w:r>
            <w:r w:rsidR="000E6E8E" w:rsidRPr="00725A6C">
              <w:rPr>
                <w:color w:val="auto"/>
              </w:rPr>
              <w:t xml:space="preserve"> </w:t>
            </w:r>
            <w:r w:rsidRPr="00725A6C">
              <w:rPr>
                <w:color w:val="auto"/>
              </w:rPr>
              <w:t>LV00</w:t>
            </w:r>
            <w:r w:rsidR="00494F6C" w:rsidRPr="00725A6C">
              <w:rPr>
                <w:color w:val="auto"/>
              </w:rPr>
              <w:t>3</w:t>
            </w:r>
            <w:r w:rsidRPr="00725A6C">
              <w:rPr>
                <w:color w:val="auto"/>
              </w:rPr>
              <w:t xml:space="preserve"> (</w:t>
            </w:r>
            <w:r w:rsidR="00494F6C" w:rsidRPr="00725A6C">
              <w:rPr>
                <w:color w:val="auto"/>
              </w:rPr>
              <w:t>Kurzeme</w:t>
            </w:r>
            <w:r w:rsidRPr="00725A6C">
              <w:rPr>
                <w:color w:val="auto"/>
              </w:rPr>
              <w:t>)</w:t>
            </w:r>
          </w:p>
          <w:p w:rsidR="00A97CA8" w:rsidRPr="00725A6C" w:rsidRDefault="00A97CA8" w:rsidP="00582260">
            <w:pPr>
              <w:pStyle w:val="Default"/>
              <w:jc w:val="both"/>
              <w:rPr>
                <w:color w:val="auto"/>
              </w:rPr>
            </w:pPr>
            <w:r w:rsidRPr="00725A6C">
              <w:rPr>
                <w:color w:val="auto"/>
              </w:rPr>
              <w:t xml:space="preserve">Līguma izpildes laiks </w:t>
            </w:r>
            <w:r w:rsidR="00EE3419" w:rsidRPr="00725A6C">
              <w:rPr>
                <w:color w:val="auto"/>
              </w:rPr>
              <w:t xml:space="preserve">līdz </w:t>
            </w:r>
            <w:r w:rsidR="00EE3419" w:rsidRPr="00725A6C">
              <w:rPr>
                <w:b/>
                <w:color w:val="auto"/>
              </w:rPr>
              <w:t xml:space="preserve">2018.gada </w:t>
            </w:r>
            <w:r w:rsidR="00582260" w:rsidRPr="00725A6C">
              <w:rPr>
                <w:b/>
                <w:color w:val="auto"/>
              </w:rPr>
              <w:t>15</w:t>
            </w:r>
            <w:r w:rsidR="00A73230" w:rsidRPr="00725A6C">
              <w:rPr>
                <w:b/>
                <w:color w:val="auto"/>
              </w:rPr>
              <w:t>.</w:t>
            </w:r>
            <w:r w:rsidR="00582260" w:rsidRPr="00725A6C">
              <w:rPr>
                <w:b/>
                <w:color w:val="auto"/>
              </w:rPr>
              <w:t>oktobri</w:t>
            </w:r>
            <w:r w:rsidR="000E6E8E" w:rsidRPr="00725A6C">
              <w:rPr>
                <w:b/>
                <w:color w:val="auto"/>
              </w:rPr>
              <w:t>m.</w:t>
            </w:r>
          </w:p>
        </w:tc>
      </w:tr>
      <w:tr w:rsidR="00A97CA8" w:rsidRPr="000E6E8E" w:rsidTr="00A96859">
        <w:tc>
          <w:tcPr>
            <w:tcW w:w="2093" w:type="dxa"/>
          </w:tcPr>
          <w:p w:rsidR="00A97CA8" w:rsidRPr="000E6E8E" w:rsidRDefault="00EE3419" w:rsidP="00752CF0">
            <w:pPr>
              <w:rPr>
                <w:rFonts w:eastAsia="Times New Roman"/>
                <w:b/>
                <w:bCs/>
                <w:sz w:val="22"/>
                <w:szCs w:val="22"/>
              </w:rPr>
            </w:pPr>
            <w:r w:rsidRPr="000E6E8E">
              <w:rPr>
                <w:rFonts w:eastAsia="Times New Roman"/>
                <w:b/>
                <w:bCs/>
                <w:sz w:val="22"/>
                <w:szCs w:val="22"/>
              </w:rPr>
              <w:t>8</w:t>
            </w:r>
            <w:r w:rsidR="00A97CA8" w:rsidRPr="000E6E8E">
              <w:rPr>
                <w:rFonts w:eastAsia="Times New Roman"/>
                <w:b/>
                <w:bCs/>
                <w:sz w:val="22"/>
                <w:szCs w:val="22"/>
              </w:rPr>
              <w:t xml:space="preserve">. </w:t>
            </w:r>
            <w:r w:rsidR="00A97CA8" w:rsidRPr="000E6E8E">
              <w:rPr>
                <w:b/>
                <w:sz w:val="22"/>
                <w:szCs w:val="22"/>
              </w:rPr>
              <w:t>Piedāvājumu iesniegšanas laiks, vieta un kārtība</w:t>
            </w:r>
          </w:p>
          <w:p w:rsidR="00A97CA8" w:rsidRPr="000E6E8E" w:rsidRDefault="00A97CA8" w:rsidP="00134820">
            <w:pPr>
              <w:rPr>
                <w:b/>
                <w:sz w:val="22"/>
                <w:szCs w:val="22"/>
              </w:rPr>
            </w:pPr>
          </w:p>
        </w:tc>
        <w:tc>
          <w:tcPr>
            <w:tcW w:w="6912" w:type="dxa"/>
          </w:tcPr>
          <w:p w:rsidR="00A97CA8" w:rsidRPr="00725A6C" w:rsidRDefault="003D38C3" w:rsidP="00EB61AF">
            <w:pPr>
              <w:pStyle w:val="a2"/>
              <w:rPr>
                <w:b/>
                <w:sz w:val="24"/>
                <w:szCs w:val="24"/>
              </w:rPr>
            </w:pPr>
            <w:r w:rsidRPr="00725A6C">
              <w:rPr>
                <w:sz w:val="24"/>
                <w:szCs w:val="24"/>
              </w:rPr>
              <w:t>8</w:t>
            </w:r>
            <w:r w:rsidR="00A97CA8" w:rsidRPr="00725A6C">
              <w:rPr>
                <w:sz w:val="24"/>
                <w:szCs w:val="24"/>
              </w:rPr>
              <w:t>.1.</w:t>
            </w:r>
            <w:r w:rsidR="000E6E8E" w:rsidRPr="00725A6C">
              <w:rPr>
                <w:sz w:val="24"/>
                <w:szCs w:val="24"/>
              </w:rPr>
              <w:t xml:space="preserve"> </w:t>
            </w:r>
            <w:r w:rsidR="00A97CA8" w:rsidRPr="00725A6C">
              <w:rPr>
                <w:sz w:val="24"/>
                <w:szCs w:val="24"/>
              </w:rPr>
              <w:t xml:space="preserve">Piedāvājumu var iesniegt līdz </w:t>
            </w:r>
            <w:r w:rsidR="00A97CA8" w:rsidRPr="00725A6C">
              <w:rPr>
                <w:b/>
                <w:sz w:val="24"/>
                <w:szCs w:val="24"/>
              </w:rPr>
              <w:t>201</w:t>
            </w:r>
            <w:r w:rsidR="00EE3419" w:rsidRPr="00725A6C">
              <w:rPr>
                <w:b/>
                <w:sz w:val="24"/>
                <w:szCs w:val="24"/>
              </w:rPr>
              <w:t>8</w:t>
            </w:r>
            <w:r w:rsidR="00A97CA8" w:rsidRPr="00725A6C">
              <w:rPr>
                <w:b/>
                <w:sz w:val="24"/>
                <w:szCs w:val="24"/>
              </w:rPr>
              <w:t>.</w:t>
            </w:r>
            <w:r w:rsidR="000E6E8E" w:rsidRPr="00725A6C">
              <w:rPr>
                <w:b/>
                <w:sz w:val="24"/>
                <w:szCs w:val="24"/>
              </w:rPr>
              <w:t xml:space="preserve"> </w:t>
            </w:r>
            <w:r w:rsidR="00A97CA8" w:rsidRPr="00725A6C">
              <w:rPr>
                <w:b/>
                <w:sz w:val="24"/>
                <w:szCs w:val="24"/>
              </w:rPr>
              <w:t xml:space="preserve">gada </w:t>
            </w:r>
            <w:r w:rsidR="00582260" w:rsidRPr="00725A6C">
              <w:rPr>
                <w:b/>
                <w:sz w:val="24"/>
                <w:szCs w:val="24"/>
              </w:rPr>
              <w:t>20.</w:t>
            </w:r>
            <w:r w:rsidR="000E6E8E" w:rsidRPr="00725A6C">
              <w:rPr>
                <w:b/>
                <w:sz w:val="24"/>
                <w:szCs w:val="24"/>
              </w:rPr>
              <w:t xml:space="preserve"> </w:t>
            </w:r>
            <w:r w:rsidR="00582260" w:rsidRPr="00725A6C">
              <w:rPr>
                <w:b/>
                <w:sz w:val="24"/>
                <w:szCs w:val="24"/>
              </w:rPr>
              <w:t>septembri</w:t>
            </w:r>
            <w:r w:rsidR="000E6E8E" w:rsidRPr="00725A6C">
              <w:rPr>
                <w:b/>
                <w:sz w:val="24"/>
                <w:szCs w:val="24"/>
              </w:rPr>
              <w:t>m</w:t>
            </w:r>
            <w:r w:rsidR="00A97CA8" w:rsidRPr="00725A6C">
              <w:rPr>
                <w:b/>
                <w:sz w:val="24"/>
                <w:szCs w:val="24"/>
              </w:rPr>
              <w:t xml:space="preserve"> plkst.</w:t>
            </w:r>
            <w:r w:rsidR="000E6E8E" w:rsidRPr="00725A6C">
              <w:rPr>
                <w:b/>
                <w:sz w:val="24"/>
                <w:szCs w:val="24"/>
              </w:rPr>
              <w:t> </w:t>
            </w:r>
            <w:r w:rsidR="00A97CA8" w:rsidRPr="00725A6C">
              <w:rPr>
                <w:b/>
                <w:sz w:val="24"/>
                <w:szCs w:val="24"/>
              </w:rPr>
              <w:t>1</w:t>
            </w:r>
            <w:r w:rsidR="00E433DA" w:rsidRPr="00725A6C">
              <w:rPr>
                <w:b/>
                <w:sz w:val="24"/>
                <w:szCs w:val="24"/>
              </w:rPr>
              <w:t>4</w:t>
            </w:r>
            <w:r w:rsidR="00A97CA8" w:rsidRPr="00725A6C">
              <w:rPr>
                <w:b/>
                <w:sz w:val="24"/>
                <w:szCs w:val="24"/>
              </w:rPr>
              <w:t>:00</w:t>
            </w:r>
            <w:r w:rsidR="00A97CA8" w:rsidRPr="00725A6C">
              <w:rPr>
                <w:sz w:val="24"/>
                <w:szCs w:val="24"/>
              </w:rPr>
              <w:t xml:space="preserve"> (darba dienās no 8.00 līdz 17.00, ar pusdienas pārtraukumu no 12.</w:t>
            </w:r>
            <w:r w:rsidR="00494F6C" w:rsidRPr="00725A6C">
              <w:rPr>
                <w:sz w:val="24"/>
                <w:szCs w:val="24"/>
              </w:rPr>
              <w:t>0</w:t>
            </w:r>
            <w:r w:rsidR="00A97CA8" w:rsidRPr="00725A6C">
              <w:rPr>
                <w:sz w:val="24"/>
                <w:szCs w:val="24"/>
              </w:rPr>
              <w:t xml:space="preserve">0 līdz </w:t>
            </w:r>
            <w:r w:rsidR="00494F6C" w:rsidRPr="00725A6C">
              <w:rPr>
                <w:sz w:val="24"/>
                <w:szCs w:val="24"/>
              </w:rPr>
              <w:t>12.45</w:t>
            </w:r>
            <w:r w:rsidR="00A97CA8" w:rsidRPr="00725A6C">
              <w:rPr>
                <w:sz w:val="24"/>
                <w:szCs w:val="24"/>
              </w:rPr>
              <w:t xml:space="preserve">, piektdienās līdz 14:00), nosūtot pa pastu vai iesniedzot personīgi </w:t>
            </w:r>
            <w:r w:rsidR="00494F6C" w:rsidRPr="00725A6C">
              <w:rPr>
                <w:b/>
                <w:sz w:val="24"/>
                <w:szCs w:val="24"/>
              </w:rPr>
              <w:t>Pils iela 1, Alsunga, Alsungas novads</w:t>
            </w:r>
            <w:r w:rsidR="00A97CA8" w:rsidRPr="00725A6C">
              <w:rPr>
                <w:b/>
                <w:sz w:val="24"/>
                <w:szCs w:val="24"/>
              </w:rPr>
              <w:t>, LV-</w:t>
            </w:r>
            <w:r w:rsidR="00494F6C" w:rsidRPr="00725A6C">
              <w:rPr>
                <w:b/>
                <w:sz w:val="24"/>
                <w:szCs w:val="24"/>
              </w:rPr>
              <w:t>3306</w:t>
            </w:r>
            <w:r w:rsidR="00A97CA8" w:rsidRPr="00725A6C">
              <w:rPr>
                <w:b/>
                <w:sz w:val="24"/>
                <w:szCs w:val="24"/>
              </w:rPr>
              <w:t>.</w:t>
            </w:r>
          </w:p>
          <w:p w:rsidR="00A97CA8" w:rsidRPr="00725A6C" w:rsidRDefault="00EE3419" w:rsidP="00EB61AF">
            <w:pPr>
              <w:pStyle w:val="a2"/>
              <w:rPr>
                <w:sz w:val="24"/>
                <w:szCs w:val="24"/>
              </w:rPr>
            </w:pPr>
            <w:r w:rsidRPr="00725A6C">
              <w:rPr>
                <w:sz w:val="24"/>
                <w:szCs w:val="24"/>
              </w:rPr>
              <w:t>8</w:t>
            </w:r>
            <w:r w:rsidR="00A97CA8" w:rsidRPr="00725A6C">
              <w:rPr>
                <w:sz w:val="24"/>
                <w:szCs w:val="24"/>
              </w:rPr>
              <w:t>.2.</w:t>
            </w:r>
            <w:r w:rsidR="000E6E8E" w:rsidRPr="00725A6C">
              <w:rPr>
                <w:sz w:val="24"/>
                <w:szCs w:val="24"/>
              </w:rPr>
              <w:t xml:space="preserve"> </w:t>
            </w:r>
            <w:r w:rsidR="00A97CA8" w:rsidRPr="00725A6C">
              <w:rPr>
                <w:sz w:val="24"/>
                <w:szCs w:val="24"/>
              </w:rPr>
              <w:t xml:space="preserve">Ja piedāvājums tiek nosūtīts pa pastu, pasta sūtījumam jābūt piegādātam noteikumu </w:t>
            </w:r>
            <w:r w:rsidRPr="00725A6C">
              <w:rPr>
                <w:sz w:val="24"/>
                <w:szCs w:val="24"/>
              </w:rPr>
              <w:t>8</w:t>
            </w:r>
            <w:r w:rsidR="00A97CA8" w:rsidRPr="00725A6C">
              <w:rPr>
                <w:sz w:val="24"/>
                <w:szCs w:val="24"/>
              </w:rPr>
              <w:t>.1.</w:t>
            </w:r>
            <w:r w:rsidR="000E6E8E" w:rsidRPr="00725A6C">
              <w:rPr>
                <w:sz w:val="24"/>
                <w:szCs w:val="24"/>
              </w:rPr>
              <w:t xml:space="preserve"> </w:t>
            </w:r>
            <w:r w:rsidR="00A97CA8" w:rsidRPr="00725A6C">
              <w:rPr>
                <w:sz w:val="24"/>
                <w:szCs w:val="24"/>
              </w:rPr>
              <w:t xml:space="preserve">punktā paredzētajā adresē līdz piedāvājumu iesniegšanas termiņa beigām. </w:t>
            </w:r>
          </w:p>
          <w:p w:rsidR="00A97CA8" w:rsidRPr="00725A6C" w:rsidRDefault="00EE3419" w:rsidP="00EB61AF">
            <w:pPr>
              <w:pStyle w:val="a2"/>
              <w:rPr>
                <w:sz w:val="24"/>
                <w:szCs w:val="24"/>
              </w:rPr>
            </w:pPr>
            <w:r w:rsidRPr="00725A6C">
              <w:rPr>
                <w:sz w:val="24"/>
                <w:szCs w:val="24"/>
              </w:rPr>
              <w:t>8</w:t>
            </w:r>
            <w:r w:rsidR="00A97CA8" w:rsidRPr="00725A6C">
              <w:rPr>
                <w:sz w:val="24"/>
                <w:szCs w:val="24"/>
              </w:rPr>
              <w:t>.3.</w:t>
            </w:r>
            <w:r w:rsidR="000E6E8E" w:rsidRPr="00725A6C">
              <w:rPr>
                <w:sz w:val="24"/>
                <w:szCs w:val="24"/>
              </w:rPr>
              <w:t xml:space="preserve"> </w:t>
            </w:r>
            <w:r w:rsidR="00A97CA8" w:rsidRPr="00725A6C">
              <w:rPr>
                <w:sz w:val="24"/>
                <w:szCs w:val="24"/>
              </w:rPr>
              <w:t>Piedāvājums, kas iesniegts pēc piedāvājumu iesniegšanas termiņa, neatkarīgi no kavēšanās iemesla netiek pieņemts un neatvērts tiek atgriezts atpakaļ iesniedzējam.</w:t>
            </w:r>
          </w:p>
          <w:p w:rsidR="00A97CA8" w:rsidRPr="00725A6C" w:rsidRDefault="00EE3419" w:rsidP="000E6E8E">
            <w:pPr>
              <w:ind w:left="318" w:hanging="318"/>
              <w:jc w:val="both"/>
              <w:rPr>
                <w:color w:val="auto"/>
              </w:rPr>
            </w:pPr>
            <w:r w:rsidRPr="00725A6C">
              <w:rPr>
                <w:rFonts w:eastAsia="Times New Roman"/>
                <w:iCs/>
                <w:color w:val="auto"/>
                <w:lang w:eastAsia="en-US"/>
              </w:rPr>
              <w:t>8</w:t>
            </w:r>
            <w:r w:rsidR="00A97CA8" w:rsidRPr="00725A6C">
              <w:rPr>
                <w:rFonts w:eastAsia="Times New Roman"/>
                <w:iCs/>
                <w:color w:val="auto"/>
                <w:lang w:eastAsia="en-US"/>
              </w:rPr>
              <w:t>.4.</w:t>
            </w:r>
            <w:r w:rsidR="000E6E8E" w:rsidRPr="00725A6C">
              <w:rPr>
                <w:rFonts w:eastAsia="Times New Roman"/>
                <w:iCs/>
                <w:color w:val="auto"/>
                <w:lang w:eastAsia="en-US"/>
              </w:rPr>
              <w:t xml:space="preserve"> </w:t>
            </w:r>
            <w:r w:rsidR="00A97CA8" w:rsidRPr="00725A6C">
              <w:rPr>
                <w:rFonts w:eastAsia="Times New Roman"/>
                <w:iCs/>
                <w:color w:val="auto"/>
                <w:lang w:eastAsia="en-US"/>
              </w:rPr>
              <w:t>Pretendents ir atbildīgs par piedāvājuma iesniegšanu pilnā apjomā, norādītajā vietā un termiņā.</w:t>
            </w:r>
          </w:p>
        </w:tc>
      </w:tr>
      <w:tr w:rsidR="00A97CA8" w:rsidRPr="000E6E8E" w:rsidTr="00A96859">
        <w:tc>
          <w:tcPr>
            <w:tcW w:w="2093" w:type="dxa"/>
          </w:tcPr>
          <w:p w:rsidR="00A97CA8" w:rsidRPr="000E6E8E" w:rsidRDefault="00EE3419" w:rsidP="00134820">
            <w:pPr>
              <w:rPr>
                <w:rFonts w:eastAsia="Times New Roman"/>
                <w:b/>
                <w:bCs/>
                <w:sz w:val="22"/>
                <w:szCs w:val="22"/>
              </w:rPr>
            </w:pPr>
            <w:r w:rsidRPr="000E6E8E">
              <w:rPr>
                <w:rFonts w:eastAsia="Times New Roman"/>
                <w:b/>
                <w:bCs/>
                <w:sz w:val="22"/>
                <w:szCs w:val="22"/>
              </w:rPr>
              <w:t>9.</w:t>
            </w:r>
            <w:r w:rsidR="00A97CA8" w:rsidRPr="000E6E8E">
              <w:rPr>
                <w:rFonts w:eastAsia="Times New Roman"/>
                <w:b/>
                <w:bCs/>
                <w:sz w:val="22"/>
                <w:szCs w:val="22"/>
              </w:rPr>
              <w:t xml:space="preserve">Prasības pretendentiem </w:t>
            </w:r>
          </w:p>
        </w:tc>
        <w:tc>
          <w:tcPr>
            <w:tcW w:w="6912" w:type="dxa"/>
          </w:tcPr>
          <w:p w:rsidR="00EE3419" w:rsidRPr="000E6E8E" w:rsidRDefault="00EE3419" w:rsidP="00EB61AF">
            <w:pPr>
              <w:pStyle w:val="a2"/>
              <w:rPr>
                <w:sz w:val="24"/>
                <w:szCs w:val="24"/>
              </w:rPr>
            </w:pPr>
            <w:r w:rsidRPr="000E6E8E">
              <w:rPr>
                <w:sz w:val="24"/>
                <w:szCs w:val="24"/>
              </w:rPr>
              <w:t>9.1.</w:t>
            </w:r>
            <w:r w:rsidR="000E6E8E">
              <w:rPr>
                <w:sz w:val="24"/>
                <w:szCs w:val="24"/>
              </w:rPr>
              <w:t xml:space="preserve"> </w:t>
            </w:r>
            <w:r w:rsidRPr="000E6E8E">
              <w:rPr>
                <w:sz w:val="24"/>
                <w:szCs w:val="24"/>
              </w:rPr>
              <w:t>Par Pretendentu šajā iepirkumā var būt jebkura fiziskā vai juridiskā persona, šādu personu apvienība jebkurā to kombinācijā, kura ir iesniegusi piedāvājumu atbilstoši šo noteikumu prasībām.</w:t>
            </w:r>
          </w:p>
          <w:p w:rsidR="00EE3419" w:rsidRPr="000E6E8E" w:rsidRDefault="00EE3419" w:rsidP="00EB61AF">
            <w:pPr>
              <w:pStyle w:val="a2"/>
              <w:rPr>
                <w:sz w:val="24"/>
                <w:szCs w:val="24"/>
              </w:rPr>
            </w:pPr>
            <w:r w:rsidRPr="000E6E8E">
              <w:rPr>
                <w:sz w:val="24"/>
                <w:szCs w:val="24"/>
              </w:rPr>
              <w:t>9.2.</w:t>
            </w:r>
            <w:r w:rsidR="000E6E8E">
              <w:rPr>
                <w:sz w:val="24"/>
                <w:szCs w:val="24"/>
              </w:rPr>
              <w:t xml:space="preserve"> </w:t>
            </w:r>
            <w:r w:rsidRPr="000E6E8E">
              <w:rPr>
                <w:sz w:val="24"/>
                <w:szCs w:val="24"/>
              </w:rPr>
              <w:t xml:space="preserve">Pretendents ir reģistrēts, licencēts vai sertificēts atbilstoši </w:t>
            </w:r>
            <w:r w:rsidR="000E6E8E">
              <w:rPr>
                <w:sz w:val="24"/>
                <w:szCs w:val="24"/>
              </w:rPr>
              <w:t>Latvijas Republikas</w:t>
            </w:r>
            <w:r w:rsidRPr="000E6E8E">
              <w:rPr>
                <w:sz w:val="24"/>
                <w:szCs w:val="24"/>
              </w:rPr>
              <w:t xml:space="preserve"> normatīvo aktu prasībām un tam ir tiesības veikt pasūtītājam nepieciešamos darbus un pakalpojumus Latvijas Republikā.</w:t>
            </w:r>
          </w:p>
          <w:p w:rsidR="00EE3419" w:rsidRPr="000E6E8E" w:rsidRDefault="00EE3419" w:rsidP="00EB61AF">
            <w:pPr>
              <w:pStyle w:val="a2"/>
              <w:rPr>
                <w:sz w:val="24"/>
                <w:szCs w:val="24"/>
                <w:u w:val="single"/>
              </w:rPr>
            </w:pPr>
            <w:r w:rsidRPr="000E6E8E">
              <w:rPr>
                <w:sz w:val="24"/>
                <w:szCs w:val="24"/>
              </w:rPr>
              <w:t>9.3.</w:t>
            </w:r>
            <w:r w:rsidR="000E6E8E">
              <w:rPr>
                <w:sz w:val="24"/>
                <w:szCs w:val="24"/>
              </w:rPr>
              <w:t xml:space="preserve"> </w:t>
            </w:r>
            <w:r w:rsidRPr="000E6E8E">
              <w:rPr>
                <w:sz w:val="24"/>
                <w:szCs w:val="24"/>
              </w:rPr>
              <w:t xml:space="preserve">Pasūtītājs </w:t>
            </w:r>
            <w:r w:rsidRPr="000E6E8E">
              <w:rPr>
                <w:sz w:val="24"/>
                <w:szCs w:val="24"/>
                <w:u w:val="single"/>
              </w:rPr>
              <w:t>izslēdz pretendentu no dalības Iepirkumā jebkurā no šādiem gadījumiem:</w:t>
            </w:r>
          </w:p>
          <w:p w:rsidR="00EE3419" w:rsidRPr="000E6E8E" w:rsidRDefault="00EE3419" w:rsidP="00EB61AF">
            <w:pPr>
              <w:pStyle w:val="a2"/>
              <w:rPr>
                <w:sz w:val="24"/>
                <w:szCs w:val="24"/>
              </w:rPr>
            </w:pPr>
            <w:r w:rsidRPr="000E6E8E">
              <w:rPr>
                <w:sz w:val="24"/>
                <w:szCs w:val="24"/>
              </w:rPr>
              <w:t>9.3.1.</w:t>
            </w:r>
            <w:r w:rsidR="000E6E8E">
              <w:rPr>
                <w:sz w:val="24"/>
                <w:szCs w:val="24"/>
              </w:rPr>
              <w:t xml:space="preserve"> </w:t>
            </w:r>
            <w:r w:rsidRPr="000E6E8E">
              <w:rPr>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p>
          <w:p w:rsidR="00EE3419" w:rsidRPr="000E6E8E" w:rsidRDefault="00EE3419" w:rsidP="00EB61AF">
            <w:pPr>
              <w:pStyle w:val="a2"/>
              <w:rPr>
                <w:sz w:val="24"/>
                <w:szCs w:val="24"/>
              </w:rPr>
            </w:pPr>
            <w:r w:rsidRPr="000E6E8E">
              <w:rPr>
                <w:sz w:val="24"/>
                <w:szCs w:val="24"/>
              </w:rPr>
              <w:t>9.3.2.</w:t>
            </w:r>
            <w:r w:rsidR="000E6E8E">
              <w:rPr>
                <w:sz w:val="24"/>
                <w:szCs w:val="24"/>
              </w:rPr>
              <w:t xml:space="preserve"> </w:t>
            </w:r>
            <w:r w:rsidRPr="000E6E8E">
              <w:rPr>
                <w:sz w:val="24"/>
                <w:szCs w:val="24"/>
              </w:rPr>
              <w:t>ir konstatēts, ka pretendentam 2018.</w:t>
            </w:r>
            <w:r w:rsidR="000E6E8E">
              <w:rPr>
                <w:sz w:val="24"/>
                <w:szCs w:val="24"/>
              </w:rPr>
              <w:t xml:space="preserve"> </w:t>
            </w:r>
            <w:r w:rsidRPr="000E6E8E">
              <w:rPr>
                <w:sz w:val="24"/>
                <w:szCs w:val="24"/>
              </w:rPr>
              <w:t xml:space="preserve">gada </w:t>
            </w:r>
            <w:r w:rsidR="00DD1225" w:rsidRPr="000E6E8E">
              <w:rPr>
                <w:sz w:val="24"/>
                <w:szCs w:val="24"/>
              </w:rPr>
              <w:t>20.</w:t>
            </w:r>
            <w:r w:rsidR="000E6E8E">
              <w:rPr>
                <w:sz w:val="24"/>
                <w:szCs w:val="24"/>
              </w:rPr>
              <w:t xml:space="preserve"> </w:t>
            </w:r>
            <w:r w:rsidR="00DD1225" w:rsidRPr="000E6E8E">
              <w:rPr>
                <w:sz w:val="24"/>
                <w:szCs w:val="24"/>
              </w:rPr>
              <w:t>septembrī</w:t>
            </w:r>
            <w:r w:rsidRPr="000E6E8E">
              <w:rPr>
                <w:sz w:val="24"/>
                <w:szCs w:val="24"/>
              </w:rPr>
              <w:t xml:space="preserve"> (piedāvājumu iesniegšanas termiņa pēdējā dienā) vai lēmuma par iespējamu iepirkuma līguma slēgšanas tiesību piešķiršanu pieņemšanas dienā Latvijā vai valstī, kurā tas reģistrēts vai kurā atrodas tā pastāvīgā dzīvesvieta, ir nodokļu parādi, tajā skaitā valsts sociālās apdrošināšanas obligāto iemaksu parādi un, kas kopsummā kādā no valstīm pārsniedz 150 euro. Attiecībā uz Latvijā reģistrētiem un pastāvīgi dzīvojošiem pretendentiem</w:t>
            </w:r>
            <w:r w:rsidR="00CC32FF">
              <w:rPr>
                <w:sz w:val="24"/>
                <w:szCs w:val="24"/>
              </w:rPr>
              <w:t>,</w:t>
            </w:r>
            <w:r w:rsidRPr="000E6E8E">
              <w:rPr>
                <w:sz w:val="24"/>
                <w:szCs w:val="24"/>
              </w:rPr>
              <w:t xml:space="preserve">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EE3419" w:rsidRPr="000E6E8E" w:rsidRDefault="00EE3419" w:rsidP="00EB61AF">
            <w:pPr>
              <w:pStyle w:val="a2"/>
              <w:rPr>
                <w:sz w:val="24"/>
                <w:szCs w:val="24"/>
              </w:rPr>
            </w:pPr>
            <w:r w:rsidRPr="000E6E8E">
              <w:rPr>
                <w:sz w:val="24"/>
                <w:szCs w:val="24"/>
              </w:rPr>
              <w:t>9.3.3.</w:t>
            </w:r>
            <w:r w:rsidR="00CC32FF">
              <w:rPr>
                <w:sz w:val="24"/>
                <w:szCs w:val="24"/>
              </w:rPr>
              <w:t xml:space="preserve"> </w:t>
            </w:r>
            <w:r w:rsidRPr="000E6E8E">
              <w:rPr>
                <w:sz w:val="24"/>
                <w:szCs w:val="24"/>
              </w:rPr>
              <w:t>iepirkuma procedūras dokumentu sagatavotājs (pasūtītāja amatpersona vai darbinieks), iepirkuma komisijas loceklis vai eksperts ir saistīts ar pretendentu PIL likuma </w:t>
            </w:r>
            <w:hyperlink r:id="rId9" w:anchor="p25" w:tgtFrame="_blank" w:history="1">
              <w:r w:rsidRPr="000E6E8E">
                <w:rPr>
                  <w:sz w:val="24"/>
                  <w:szCs w:val="24"/>
                </w:rPr>
                <w:t>25. panta</w:t>
              </w:r>
            </w:hyperlink>
            <w:r w:rsidRPr="000E6E8E">
              <w:rPr>
                <w:sz w:val="24"/>
                <w:szCs w:val="24"/>
              </w:rPr>
              <w:t>  pirmās un otrās daļas izpratnē vai ir ieinteresēts kāda pretendenta izvēlē, un pasūtītājam nav iespējams novērst šo situāciju ar mazāk pretendentu ierobežojošiem pasākumiem;</w:t>
            </w:r>
          </w:p>
          <w:p w:rsidR="00EE3419" w:rsidRPr="000E6E8E" w:rsidRDefault="00EE3419" w:rsidP="00D23E31">
            <w:pPr>
              <w:pStyle w:val="a2"/>
              <w:rPr>
                <w:sz w:val="24"/>
                <w:szCs w:val="24"/>
              </w:rPr>
            </w:pPr>
            <w:r w:rsidRPr="000E6E8E">
              <w:rPr>
                <w:sz w:val="24"/>
                <w:szCs w:val="24"/>
              </w:rPr>
              <w:lastRenderedPageBreak/>
              <w:t>9.3.4.</w:t>
            </w:r>
            <w:r w:rsidR="00CC32FF">
              <w:rPr>
                <w:sz w:val="24"/>
                <w:szCs w:val="24"/>
              </w:rPr>
              <w:t xml:space="preserve"> </w:t>
            </w:r>
            <w:r w:rsidRPr="000E6E8E">
              <w:rPr>
                <w:sz w:val="24"/>
                <w:szCs w:val="24"/>
              </w:rPr>
              <w:t>uz pretendenta norādīto personu, uz kuras iespējām pretendents balstās, lai apliecinātu, ka tā kvalifikācija atbilst prasībām (apakšuzņēmēju), kas noteiktas paziņojumā par plānoto līgumu vai iepirkuma nolikumā, kā arī uz personālsabiedrības biedru, ja pretendents ir personālsabiedrība, ir attiecināmi nolikuma 9.3.1.,9.3.2. un 9.3.3. punktu  nosacījumi).</w:t>
            </w:r>
          </w:p>
          <w:p w:rsidR="00B872FB" w:rsidRPr="000E6E8E" w:rsidRDefault="00B872FB" w:rsidP="00D23E31">
            <w:pPr>
              <w:pStyle w:val="a2"/>
              <w:rPr>
                <w:sz w:val="24"/>
                <w:szCs w:val="24"/>
              </w:rPr>
            </w:pPr>
            <w:r w:rsidRPr="000E6E8E">
              <w:rPr>
                <w:sz w:val="24"/>
                <w:szCs w:val="24"/>
              </w:rPr>
              <w:t>9.3.5.</w:t>
            </w:r>
            <w:r w:rsidR="00CC32FF">
              <w:rPr>
                <w:sz w:val="24"/>
                <w:szCs w:val="24"/>
              </w:rPr>
              <w:t xml:space="preserve"> </w:t>
            </w:r>
            <w:r w:rsidRPr="000E6E8E">
              <w:rPr>
                <w:sz w:val="24"/>
                <w:szCs w:val="24"/>
              </w:rPr>
              <w:t>pretendents ir ārzonā reģistrēta juridiskā persona vai personu apvienība.</w:t>
            </w:r>
          </w:p>
          <w:p w:rsidR="00C43ACD" w:rsidRPr="000E6E8E" w:rsidRDefault="00EE3419" w:rsidP="00666FD7">
            <w:pPr>
              <w:pStyle w:val="a2"/>
              <w:rPr>
                <w:sz w:val="24"/>
                <w:szCs w:val="24"/>
                <w:lang w:eastAsia="ar-SA"/>
              </w:rPr>
            </w:pPr>
            <w:r w:rsidRPr="000E6E8E">
              <w:rPr>
                <w:sz w:val="24"/>
                <w:szCs w:val="24"/>
              </w:rPr>
              <w:t>9.</w:t>
            </w:r>
            <w:r w:rsidR="00D23E31" w:rsidRPr="000E6E8E">
              <w:rPr>
                <w:sz w:val="24"/>
                <w:szCs w:val="24"/>
              </w:rPr>
              <w:t>4</w:t>
            </w:r>
            <w:r w:rsidRPr="000E6E8E">
              <w:rPr>
                <w:sz w:val="24"/>
                <w:szCs w:val="24"/>
              </w:rPr>
              <w:t>.</w:t>
            </w:r>
            <w:r w:rsidR="00CC32FF">
              <w:rPr>
                <w:sz w:val="24"/>
                <w:szCs w:val="24"/>
              </w:rPr>
              <w:t xml:space="preserve"> </w:t>
            </w:r>
            <w:r w:rsidR="00C43ACD" w:rsidRPr="000E6E8E">
              <w:rPr>
                <w:sz w:val="24"/>
                <w:szCs w:val="24"/>
              </w:rPr>
              <w:t xml:space="preserve">Pretendents </w:t>
            </w:r>
            <w:r w:rsidR="00C43ACD" w:rsidRPr="000E6E8E">
              <w:rPr>
                <w:sz w:val="24"/>
                <w:szCs w:val="24"/>
                <w:lang w:eastAsia="ar-SA"/>
              </w:rPr>
              <w:t xml:space="preserve">iepriekšējo </w:t>
            </w:r>
            <w:r w:rsidR="001E23A0" w:rsidRPr="000E6E8E">
              <w:rPr>
                <w:sz w:val="24"/>
                <w:szCs w:val="24"/>
                <w:lang w:eastAsia="ar-SA"/>
              </w:rPr>
              <w:t>3</w:t>
            </w:r>
            <w:r w:rsidR="00C43ACD" w:rsidRPr="000E6E8E">
              <w:rPr>
                <w:sz w:val="24"/>
                <w:szCs w:val="24"/>
                <w:lang w:eastAsia="ar-SA"/>
              </w:rPr>
              <w:t xml:space="preserve"> (</w:t>
            </w:r>
            <w:r w:rsidR="001E23A0" w:rsidRPr="000E6E8E">
              <w:rPr>
                <w:sz w:val="24"/>
                <w:szCs w:val="24"/>
                <w:lang w:eastAsia="ar-SA"/>
              </w:rPr>
              <w:t>trīs</w:t>
            </w:r>
            <w:r w:rsidR="00C43ACD" w:rsidRPr="000E6E8E">
              <w:rPr>
                <w:sz w:val="24"/>
                <w:szCs w:val="24"/>
                <w:lang w:eastAsia="ar-SA"/>
              </w:rPr>
              <w:t>) gadu (</w:t>
            </w:r>
            <w:r w:rsidR="00C43ACD" w:rsidRPr="000E6E8E">
              <w:rPr>
                <w:rFonts w:eastAsia="Calibri"/>
                <w:sz w:val="24"/>
                <w:szCs w:val="24"/>
              </w:rPr>
              <w:t>laika posms no 201</w:t>
            </w:r>
            <w:r w:rsidR="001E23A0" w:rsidRPr="000E6E8E">
              <w:rPr>
                <w:rFonts w:eastAsia="Calibri"/>
                <w:sz w:val="24"/>
                <w:szCs w:val="24"/>
              </w:rPr>
              <w:t>5</w:t>
            </w:r>
            <w:r w:rsidR="00C43ACD" w:rsidRPr="000E6E8E">
              <w:rPr>
                <w:rFonts w:eastAsia="Calibri"/>
                <w:sz w:val="24"/>
                <w:szCs w:val="24"/>
              </w:rPr>
              <w:t xml:space="preserve">.gada </w:t>
            </w:r>
            <w:r w:rsidR="00DD1225" w:rsidRPr="000E6E8E">
              <w:rPr>
                <w:rFonts w:eastAsia="Calibri"/>
                <w:sz w:val="24"/>
                <w:szCs w:val="24"/>
              </w:rPr>
              <w:t>augusta</w:t>
            </w:r>
            <w:r w:rsidR="00C43ACD" w:rsidRPr="000E6E8E">
              <w:rPr>
                <w:rFonts w:eastAsia="Calibri"/>
                <w:sz w:val="24"/>
                <w:szCs w:val="24"/>
              </w:rPr>
              <w:t xml:space="preserve"> līdz iepirkuma atvēršanas dienai</w:t>
            </w:r>
            <w:r w:rsidR="00C43ACD" w:rsidRPr="000E6E8E">
              <w:rPr>
                <w:sz w:val="24"/>
                <w:szCs w:val="24"/>
                <w:lang w:eastAsia="ar-SA"/>
              </w:rPr>
              <w:t xml:space="preserve">) laikā ir veicis vismaz divu līdzvērtīgu līgumu </w:t>
            </w:r>
            <w:r w:rsidR="001E23A0" w:rsidRPr="000E6E8E">
              <w:rPr>
                <w:sz w:val="24"/>
                <w:szCs w:val="24"/>
                <w:lang w:eastAsia="ar-SA"/>
              </w:rPr>
              <w:t>izpild</w:t>
            </w:r>
            <w:r w:rsidR="00CC32FF">
              <w:rPr>
                <w:sz w:val="24"/>
                <w:szCs w:val="24"/>
                <w:lang w:eastAsia="ar-SA"/>
              </w:rPr>
              <w:t>i</w:t>
            </w:r>
            <w:r w:rsidR="001E23A0" w:rsidRPr="000E6E8E">
              <w:rPr>
                <w:sz w:val="24"/>
                <w:szCs w:val="24"/>
                <w:lang w:eastAsia="ar-SA"/>
              </w:rPr>
              <w:t xml:space="preserve">. </w:t>
            </w:r>
            <w:r w:rsidR="00C43ACD" w:rsidRPr="000E6E8E">
              <w:rPr>
                <w:sz w:val="24"/>
                <w:szCs w:val="24"/>
                <w:lang w:eastAsia="ar-SA"/>
              </w:rPr>
              <w:t xml:space="preserve">Darbi ir pilnībā pabeigti </w:t>
            </w:r>
            <w:r w:rsidR="001E23A0" w:rsidRPr="000E6E8E">
              <w:rPr>
                <w:sz w:val="24"/>
                <w:szCs w:val="24"/>
                <w:lang w:eastAsia="ar-SA"/>
              </w:rPr>
              <w:t xml:space="preserve">pasūtītāja </w:t>
            </w:r>
            <w:r w:rsidR="00C43ACD" w:rsidRPr="000E6E8E">
              <w:rPr>
                <w:sz w:val="24"/>
                <w:szCs w:val="24"/>
                <w:lang w:eastAsia="ar-SA"/>
              </w:rPr>
              <w:t>līgumā noteiktajā termiņā un kvalitātē</w:t>
            </w:r>
            <w:r w:rsidR="001E23A0" w:rsidRPr="000E6E8E">
              <w:rPr>
                <w:sz w:val="24"/>
                <w:szCs w:val="24"/>
                <w:lang w:eastAsia="ar-SA"/>
              </w:rPr>
              <w:t>, parakstīti pieņemšanas nodošanas akti</w:t>
            </w:r>
            <w:r w:rsidR="00C43ACD" w:rsidRPr="000E6E8E">
              <w:rPr>
                <w:sz w:val="24"/>
                <w:szCs w:val="24"/>
                <w:lang w:eastAsia="ar-SA"/>
              </w:rPr>
              <w:t xml:space="preserve">. </w:t>
            </w:r>
          </w:p>
          <w:p w:rsidR="001207B4" w:rsidRPr="000E6E8E" w:rsidRDefault="00EE3419" w:rsidP="00C43ACD">
            <w:pPr>
              <w:pStyle w:val="a2"/>
              <w:rPr>
                <w:sz w:val="24"/>
                <w:szCs w:val="24"/>
              </w:rPr>
            </w:pPr>
            <w:r w:rsidRPr="000E6E8E">
              <w:rPr>
                <w:sz w:val="24"/>
                <w:szCs w:val="24"/>
              </w:rPr>
              <w:t>9.</w:t>
            </w:r>
            <w:r w:rsidR="00D23E31" w:rsidRPr="000E6E8E">
              <w:rPr>
                <w:sz w:val="24"/>
                <w:szCs w:val="24"/>
              </w:rPr>
              <w:t>5</w:t>
            </w:r>
            <w:r w:rsidRPr="000E6E8E">
              <w:rPr>
                <w:sz w:val="24"/>
                <w:szCs w:val="24"/>
              </w:rPr>
              <w:t>.</w:t>
            </w:r>
            <w:r w:rsidR="00CC32FF">
              <w:rPr>
                <w:sz w:val="24"/>
                <w:szCs w:val="24"/>
              </w:rPr>
              <w:t xml:space="preserve"> </w:t>
            </w:r>
            <w:r w:rsidR="00C43ACD" w:rsidRPr="000E6E8E">
              <w:rPr>
                <w:sz w:val="24"/>
                <w:szCs w:val="24"/>
              </w:rPr>
              <w:t>Pretendenta rīcībā ir augsti kvalificēts un normatīvo aktu prasībām atbilstoši sertificēts t</w:t>
            </w:r>
            <w:r w:rsidR="001E23A0" w:rsidRPr="000E6E8E">
              <w:rPr>
                <w:sz w:val="24"/>
                <w:szCs w:val="24"/>
              </w:rPr>
              <w:t xml:space="preserve">ehniskais personāls noteikto </w:t>
            </w:r>
            <w:r w:rsidR="00C43ACD" w:rsidRPr="000E6E8E">
              <w:rPr>
                <w:sz w:val="24"/>
                <w:szCs w:val="24"/>
              </w:rPr>
              <w:t>darbu izpildei</w:t>
            </w:r>
            <w:r w:rsidR="001E23A0" w:rsidRPr="000E6E8E">
              <w:rPr>
                <w:sz w:val="24"/>
                <w:szCs w:val="24"/>
              </w:rPr>
              <w:t>.</w:t>
            </w:r>
          </w:p>
          <w:p w:rsidR="00EF289A" w:rsidRPr="000E6E8E" w:rsidRDefault="00A96859" w:rsidP="001207B4">
            <w:pPr>
              <w:pStyle w:val="a2"/>
              <w:rPr>
                <w:sz w:val="24"/>
                <w:szCs w:val="24"/>
              </w:rPr>
            </w:pPr>
            <w:r w:rsidRPr="000E6E8E">
              <w:rPr>
                <w:sz w:val="24"/>
                <w:szCs w:val="24"/>
              </w:rPr>
              <w:t>9.</w:t>
            </w:r>
            <w:r w:rsidR="00D23E31" w:rsidRPr="000E6E8E">
              <w:rPr>
                <w:sz w:val="24"/>
                <w:szCs w:val="24"/>
              </w:rPr>
              <w:t>6</w:t>
            </w:r>
            <w:r w:rsidRPr="000E6E8E">
              <w:rPr>
                <w:sz w:val="24"/>
                <w:szCs w:val="24"/>
              </w:rPr>
              <w:t>.</w:t>
            </w:r>
            <w:r w:rsidR="00CC32FF">
              <w:rPr>
                <w:sz w:val="24"/>
                <w:szCs w:val="24"/>
              </w:rPr>
              <w:t xml:space="preserve"> </w:t>
            </w:r>
            <w:r w:rsidR="00EF289A" w:rsidRPr="000E6E8E">
              <w:rPr>
                <w:sz w:val="24"/>
                <w:szCs w:val="24"/>
              </w:rPr>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 Pretendents, lai apliecinātu profesionālo pieredzi vai pasūtītāja prasībām atbilstoša personāla pieejamību, var balstīties uz citu personu iespējām tikai tad, ja šīs personas veiks būvdarbus vai sniegs pakalpojumus, kuru izpildei attiecīgās spējas ir nepieciešamas.</w:t>
            </w:r>
          </w:p>
          <w:p w:rsidR="00A97CA8" w:rsidRPr="000E6E8E" w:rsidRDefault="00EF289A" w:rsidP="00D23E31">
            <w:pPr>
              <w:pStyle w:val="a2"/>
              <w:rPr>
                <w:sz w:val="24"/>
                <w:szCs w:val="24"/>
              </w:rPr>
            </w:pPr>
            <w:r w:rsidRPr="000E6E8E">
              <w:rPr>
                <w:sz w:val="24"/>
                <w:szCs w:val="24"/>
              </w:rPr>
              <w:t>9.</w:t>
            </w:r>
            <w:r w:rsidR="00D23E31" w:rsidRPr="000E6E8E">
              <w:rPr>
                <w:sz w:val="24"/>
                <w:szCs w:val="24"/>
              </w:rPr>
              <w:t>7</w:t>
            </w:r>
            <w:r w:rsidRPr="000E6E8E">
              <w:rPr>
                <w:sz w:val="24"/>
                <w:szCs w:val="24"/>
              </w:rPr>
              <w:t>.</w:t>
            </w:r>
            <w:r w:rsidR="00CC32FF">
              <w:rPr>
                <w:sz w:val="24"/>
                <w:szCs w:val="24"/>
              </w:rPr>
              <w:t xml:space="preserve"> </w:t>
            </w:r>
            <w:r w:rsidRPr="000E6E8E">
              <w:rPr>
                <w:sz w:val="24"/>
                <w:szCs w:val="24"/>
              </w:rPr>
              <w:t xml:space="preserve">Pretendents ir tiesīgs iesniegt Eiropas vienoto iepirkuma procedūras dokumentu kā sākotnējo pierādījumu atbilstībai Iepirkuma noteikumos noteiktajām Pretendentu atlases prasībām. Eiropas vienotais iepirkuma procedūras dokuments ir pieejams aizpildīšanai Iepirkumu uzraudzības biroja tīmekļa vietnē: </w:t>
            </w:r>
            <w:hyperlink r:id="rId10" w:history="1">
              <w:r w:rsidRPr="000E6E8E">
                <w:rPr>
                  <w:sz w:val="24"/>
                  <w:szCs w:val="24"/>
                </w:rPr>
                <w:t>https://www.iub.gov.lv/lv/node/587</w:t>
              </w:r>
            </w:hyperlink>
            <w:r w:rsidRPr="000E6E8E">
              <w:rPr>
                <w:sz w:val="24"/>
                <w:szCs w:val="24"/>
              </w:rPr>
              <w:t>. Piegādātāju apvienība vai personālsabiedrība iesniedz atsevišķu Eiropas vienoto iepirkuma procedūras dokumentu par katru tās dalībnieku vai biedru.</w:t>
            </w:r>
          </w:p>
        </w:tc>
      </w:tr>
      <w:tr w:rsidR="00A97CA8" w:rsidRPr="000E6E8E" w:rsidTr="00A96859">
        <w:tc>
          <w:tcPr>
            <w:tcW w:w="2093" w:type="dxa"/>
          </w:tcPr>
          <w:p w:rsidR="00A97CA8" w:rsidRPr="000E6E8E" w:rsidRDefault="00EF289A" w:rsidP="00134820">
            <w:pPr>
              <w:widowControl/>
              <w:suppressAutoHyphens w:val="0"/>
              <w:rPr>
                <w:rFonts w:eastAsia="Times New Roman"/>
                <w:b/>
                <w:bCs/>
                <w:sz w:val="22"/>
                <w:szCs w:val="22"/>
              </w:rPr>
            </w:pPr>
            <w:r w:rsidRPr="000E6E8E">
              <w:rPr>
                <w:b/>
                <w:bCs/>
                <w:sz w:val="22"/>
                <w:szCs w:val="22"/>
              </w:rPr>
              <w:lastRenderedPageBreak/>
              <w:t>10</w:t>
            </w:r>
            <w:r w:rsidR="00A97CA8" w:rsidRPr="000E6E8E">
              <w:rPr>
                <w:b/>
                <w:bCs/>
                <w:sz w:val="22"/>
                <w:szCs w:val="22"/>
              </w:rPr>
              <w:t>.</w:t>
            </w:r>
            <w:r w:rsidR="00CC32FF">
              <w:rPr>
                <w:b/>
                <w:bCs/>
                <w:sz w:val="22"/>
                <w:szCs w:val="22"/>
              </w:rPr>
              <w:t xml:space="preserve"> </w:t>
            </w:r>
            <w:r w:rsidR="00A97CA8" w:rsidRPr="000E6E8E">
              <w:rPr>
                <w:b/>
                <w:bCs/>
                <w:sz w:val="22"/>
                <w:szCs w:val="22"/>
              </w:rPr>
              <w:t>Iesniedzamie dokumenti</w:t>
            </w:r>
          </w:p>
        </w:tc>
        <w:tc>
          <w:tcPr>
            <w:tcW w:w="6912" w:type="dxa"/>
          </w:tcPr>
          <w:p w:rsidR="00A97CA8" w:rsidRPr="000E6E8E" w:rsidRDefault="00A97CA8" w:rsidP="00EB61AF">
            <w:pPr>
              <w:pStyle w:val="a2"/>
              <w:rPr>
                <w:sz w:val="24"/>
                <w:szCs w:val="24"/>
              </w:rPr>
            </w:pPr>
            <w:r w:rsidRPr="000E6E8E">
              <w:rPr>
                <w:sz w:val="24"/>
                <w:szCs w:val="24"/>
              </w:rPr>
              <w:t>Tiek uzskatīts, ka pretendenti, iesniedzot savus piedāvājumus, ir iepazinušies ar visiem Latvijā spēkā esošiem normatīvajiem aktiem, kas jebkādā veidā var ietekmēt vai var attiekties uz līgumā noteiktajām vai ar to saistītajām darbībām un tiek iesniegts Piedāvājums, kur dokumenti sastādīti latviešu valodā, un tiek  iesniegts 1  eksemplārs – 1 (viens) oriģināls, kas sastāv no:</w:t>
            </w:r>
          </w:p>
          <w:p w:rsidR="00EB61AF" w:rsidRPr="000E6E8E" w:rsidRDefault="00EB61AF" w:rsidP="00EB61AF">
            <w:pPr>
              <w:pStyle w:val="a2"/>
              <w:rPr>
                <w:sz w:val="24"/>
                <w:szCs w:val="24"/>
              </w:rPr>
            </w:pPr>
          </w:p>
          <w:p w:rsidR="00A97CA8" w:rsidRPr="000E6E8E" w:rsidRDefault="00EF289A" w:rsidP="00EB61AF">
            <w:pPr>
              <w:pStyle w:val="a2"/>
              <w:rPr>
                <w:sz w:val="24"/>
                <w:szCs w:val="24"/>
              </w:rPr>
            </w:pPr>
            <w:r w:rsidRPr="000E6E8E">
              <w:rPr>
                <w:sz w:val="24"/>
                <w:szCs w:val="24"/>
              </w:rPr>
              <w:t>10</w:t>
            </w:r>
            <w:r w:rsidR="00A97CA8" w:rsidRPr="000E6E8E">
              <w:rPr>
                <w:sz w:val="24"/>
                <w:szCs w:val="24"/>
              </w:rPr>
              <w:t>.1.</w:t>
            </w:r>
            <w:r w:rsidR="00CC32FF">
              <w:rPr>
                <w:sz w:val="24"/>
                <w:szCs w:val="24"/>
              </w:rPr>
              <w:t xml:space="preserve"> </w:t>
            </w:r>
            <w:r w:rsidR="00A97CA8" w:rsidRPr="000E6E8E">
              <w:rPr>
                <w:b/>
                <w:sz w:val="24"/>
                <w:szCs w:val="24"/>
              </w:rPr>
              <w:t>Pretendenta pieteikums</w:t>
            </w:r>
            <w:r w:rsidR="00A97CA8" w:rsidRPr="000E6E8E">
              <w:rPr>
                <w:sz w:val="24"/>
                <w:szCs w:val="24"/>
              </w:rPr>
              <w:t>, sagatavo atbilstoši nolikuma pievienotajai formai (2.</w:t>
            </w:r>
            <w:r w:rsidR="00CC32FF">
              <w:rPr>
                <w:sz w:val="24"/>
                <w:szCs w:val="24"/>
              </w:rPr>
              <w:t xml:space="preserve"> </w:t>
            </w:r>
            <w:r w:rsidR="00A97CA8" w:rsidRPr="000E6E8E">
              <w:rPr>
                <w:sz w:val="24"/>
                <w:szCs w:val="24"/>
              </w:rPr>
              <w:t>pielikums).</w:t>
            </w:r>
            <w:r w:rsidR="00CC32FF">
              <w:rPr>
                <w:sz w:val="24"/>
                <w:szCs w:val="24"/>
              </w:rPr>
              <w:t xml:space="preserve"> </w:t>
            </w:r>
            <w:r w:rsidR="00A97CA8" w:rsidRPr="000E6E8E">
              <w:rPr>
                <w:sz w:val="24"/>
                <w:szCs w:val="24"/>
              </w:rPr>
              <w:t>Pieteikumu paraksta Pretendenta amatpersona ar paraksta tiesībām vai pilnvarota persona. Ja pieteikumu paraksta pilnvarotā persona, tad pieteikumam tiek pievienota pilnvara (oriģināls vai apliecināta kopija). Ja pieteikumu iesniedz personu apvienība, piedāvājuma dokumentus paraksta visas personas, kas ietilpst apvienībā</w:t>
            </w:r>
            <w:r w:rsidR="00A97CA8" w:rsidRPr="000E6E8E">
              <w:rPr>
                <w:color w:val="FF0000"/>
                <w:sz w:val="24"/>
                <w:szCs w:val="24"/>
              </w:rPr>
              <w:t xml:space="preserve">. </w:t>
            </w:r>
          </w:p>
          <w:p w:rsidR="00A97CA8" w:rsidRPr="000E6E8E" w:rsidRDefault="00A97CA8" w:rsidP="00EB61AF">
            <w:pPr>
              <w:pStyle w:val="a2"/>
              <w:rPr>
                <w:b/>
                <w:sz w:val="24"/>
                <w:szCs w:val="24"/>
              </w:rPr>
            </w:pPr>
            <w:r w:rsidRPr="000E6E8E">
              <w:rPr>
                <w:sz w:val="24"/>
                <w:szCs w:val="24"/>
              </w:rPr>
              <w:lastRenderedPageBreak/>
              <w:t xml:space="preserve">      </w:t>
            </w:r>
          </w:p>
          <w:p w:rsidR="001207B4" w:rsidRPr="000E6E8E" w:rsidRDefault="00EF289A" w:rsidP="001207B4">
            <w:pPr>
              <w:pStyle w:val="a2"/>
              <w:rPr>
                <w:sz w:val="24"/>
                <w:szCs w:val="24"/>
                <w:lang w:eastAsia="ar-SA"/>
              </w:rPr>
            </w:pPr>
            <w:r w:rsidRPr="000E6E8E">
              <w:rPr>
                <w:sz w:val="24"/>
                <w:szCs w:val="24"/>
              </w:rPr>
              <w:t>10</w:t>
            </w:r>
            <w:r w:rsidR="00A97CA8" w:rsidRPr="000E6E8E">
              <w:rPr>
                <w:sz w:val="24"/>
                <w:szCs w:val="24"/>
              </w:rPr>
              <w:t>.2.</w:t>
            </w:r>
            <w:r w:rsidR="00CC32FF">
              <w:rPr>
                <w:sz w:val="24"/>
                <w:szCs w:val="24"/>
              </w:rPr>
              <w:t xml:space="preserve"> </w:t>
            </w:r>
            <w:r w:rsidR="00A97CA8" w:rsidRPr="000E6E8E">
              <w:rPr>
                <w:b/>
                <w:sz w:val="24"/>
                <w:szCs w:val="24"/>
              </w:rPr>
              <w:t>Pretend</w:t>
            </w:r>
            <w:r w:rsidR="00EB61AF" w:rsidRPr="000E6E8E">
              <w:rPr>
                <w:b/>
                <w:sz w:val="24"/>
                <w:szCs w:val="24"/>
              </w:rPr>
              <w:t>en</w:t>
            </w:r>
            <w:r w:rsidR="00A97CA8" w:rsidRPr="000E6E8E">
              <w:rPr>
                <w:b/>
                <w:sz w:val="24"/>
                <w:szCs w:val="24"/>
              </w:rPr>
              <w:t xml:space="preserve">ta </w:t>
            </w:r>
            <w:r w:rsidR="00C87EFD" w:rsidRPr="000E6E8E">
              <w:rPr>
                <w:b/>
                <w:sz w:val="24"/>
                <w:szCs w:val="24"/>
              </w:rPr>
              <w:t xml:space="preserve">kvalifikācijas </w:t>
            </w:r>
            <w:r w:rsidR="00A97CA8" w:rsidRPr="000E6E8E">
              <w:rPr>
                <w:b/>
                <w:sz w:val="24"/>
                <w:szCs w:val="24"/>
              </w:rPr>
              <w:t>apliecinājums</w:t>
            </w:r>
            <w:r w:rsidR="00A96859" w:rsidRPr="000E6E8E">
              <w:rPr>
                <w:b/>
                <w:sz w:val="24"/>
                <w:szCs w:val="24"/>
              </w:rPr>
              <w:t xml:space="preserve"> </w:t>
            </w:r>
            <w:r w:rsidR="00A96859" w:rsidRPr="000E6E8E">
              <w:rPr>
                <w:sz w:val="24"/>
                <w:szCs w:val="24"/>
              </w:rPr>
              <w:t>(3.</w:t>
            </w:r>
            <w:r w:rsidR="00CC32FF">
              <w:rPr>
                <w:sz w:val="24"/>
                <w:szCs w:val="24"/>
              </w:rPr>
              <w:t xml:space="preserve"> </w:t>
            </w:r>
            <w:r w:rsidR="00A96859" w:rsidRPr="000E6E8E">
              <w:rPr>
                <w:sz w:val="24"/>
                <w:szCs w:val="24"/>
              </w:rPr>
              <w:t>pielikums)</w:t>
            </w:r>
            <w:r w:rsidR="00A97CA8" w:rsidRPr="000E6E8E">
              <w:rPr>
                <w:sz w:val="24"/>
                <w:szCs w:val="24"/>
              </w:rPr>
              <w:t xml:space="preserve">, kas sniedz informāciju par pretendenta pieredzi </w:t>
            </w:r>
            <w:r w:rsidR="001207B4" w:rsidRPr="000E6E8E">
              <w:rPr>
                <w:sz w:val="24"/>
                <w:szCs w:val="24"/>
                <w:lang w:eastAsia="ar-SA"/>
              </w:rPr>
              <w:t xml:space="preserve">iepriekšējo </w:t>
            </w:r>
            <w:r w:rsidR="001E23A0" w:rsidRPr="000E6E8E">
              <w:rPr>
                <w:sz w:val="24"/>
                <w:szCs w:val="24"/>
                <w:lang w:eastAsia="ar-SA"/>
              </w:rPr>
              <w:t>3</w:t>
            </w:r>
            <w:r w:rsidR="001207B4" w:rsidRPr="000E6E8E">
              <w:rPr>
                <w:sz w:val="24"/>
                <w:szCs w:val="24"/>
                <w:lang w:eastAsia="ar-SA"/>
              </w:rPr>
              <w:t xml:space="preserve"> (</w:t>
            </w:r>
            <w:r w:rsidR="001E23A0" w:rsidRPr="000E6E8E">
              <w:rPr>
                <w:sz w:val="24"/>
                <w:szCs w:val="24"/>
                <w:lang w:eastAsia="ar-SA"/>
              </w:rPr>
              <w:t>trīs</w:t>
            </w:r>
            <w:r w:rsidR="001207B4" w:rsidRPr="000E6E8E">
              <w:rPr>
                <w:sz w:val="24"/>
                <w:szCs w:val="24"/>
                <w:lang w:eastAsia="ar-SA"/>
              </w:rPr>
              <w:t>) gadu (</w:t>
            </w:r>
            <w:r w:rsidR="001207B4" w:rsidRPr="000E6E8E">
              <w:rPr>
                <w:rFonts w:eastAsia="Calibri"/>
                <w:sz w:val="24"/>
                <w:szCs w:val="24"/>
              </w:rPr>
              <w:t>laika posms no 201</w:t>
            </w:r>
            <w:r w:rsidR="001E23A0" w:rsidRPr="000E6E8E">
              <w:rPr>
                <w:rFonts w:eastAsia="Calibri"/>
                <w:sz w:val="24"/>
                <w:szCs w:val="24"/>
              </w:rPr>
              <w:t>5</w:t>
            </w:r>
            <w:r w:rsidR="001207B4" w:rsidRPr="000E6E8E">
              <w:rPr>
                <w:rFonts w:eastAsia="Calibri"/>
                <w:sz w:val="24"/>
                <w:szCs w:val="24"/>
              </w:rPr>
              <w:t xml:space="preserve">.gada </w:t>
            </w:r>
            <w:r w:rsidR="00DD1225" w:rsidRPr="000E6E8E">
              <w:rPr>
                <w:rFonts w:eastAsia="Calibri"/>
                <w:sz w:val="24"/>
                <w:szCs w:val="24"/>
              </w:rPr>
              <w:t>augusta</w:t>
            </w:r>
            <w:r w:rsidR="001207B4" w:rsidRPr="000E6E8E">
              <w:rPr>
                <w:rFonts w:eastAsia="Calibri"/>
                <w:sz w:val="24"/>
                <w:szCs w:val="24"/>
              </w:rPr>
              <w:t xml:space="preserve"> līdz iepirkuma atvēršanas dienai</w:t>
            </w:r>
            <w:r w:rsidR="001207B4" w:rsidRPr="000E6E8E">
              <w:rPr>
                <w:sz w:val="24"/>
                <w:szCs w:val="24"/>
                <w:lang w:eastAsia="ar-SA"/>
              </w:rPr>
              <w:t>) laikā</w:t>
            </w:r>
            <w:r w:rsidR="005E2C1E" w:rsidRPr="000E6E8E">
              <w:rPr>
                <w:sz w:val="24"/>
                <w:szCs w:val="24"/>
                <w:lang w:eastAsia="ar-SA"/>
              </w:rPr>
              <w:t>, kas apliecina, ka</w:t>
            </w:r>
            <w:r w:rsidR="001F38EE" w:rsidRPr="000E6E8E">
              <w:rPr>
                <w:sz w:val="24"/>
                <w:szCs w:val="24"/>
                <w:lang w:eastAsia="ar-SA"/>
              </w:rPr>
              <w:t xml:space="preserve"> </w:t>
            </w:r>
            <w:r w:rsidR="001F38EE" w:rsidRPr="000E6E8E">
              <w:rPr>
                <w:sz w:val="24"/>
                <w:szCs w:val="24"/>
                <w:u w:val="single"/>
                <w:lang w:eastAsia="ar-SA"/>
              </w:rPr>
              <w:t>Pretendents</w:t>
            </w:r>
            <w:r w:rsidR="001207B4" w:rsidRPr="000E6E8E">
              <w:rPr>
                <w:sz w:val="24"/>
                <w:szCs w:val="24"/>
                <w:u w:val="single"/>
                <w:lang w:eastAsia="ar-SA"/>
              </w:rPr>
              <w:t xml:space="preserve"> ir </w:t>
            </w:r>
            <w:r w:rsidR="00CC32FF">
              <w:rPr>
                <w:sz w:val="24"/>
                <w:szCs w:val="24"/>
                <w:u w:val="single"/>
                <w:lang w:eastAsia="ar-SA"/>
              </w:rPr>
              <w:t xml:space="preserve">piegādājis un uzstādījis </w:t>
            </w:r>
            <w:r w:rsidR="001207B4" w:rsidRPr="000E6E8E">
              <w:rPr>
                <w:sz w:val="24"/>
                <w:szCs w:val="24"/>
                <w:u w:val="single"/>
                <w:lang w:eastAsia="ar-SA"/>
              </w:rPr>
              <w:t>vismaz divu</w:t>
            </w:r>
            <w:r w:rsidR="001F38EE" w:rsidRPr="000E6E8E">
              <w:rPr>
                <w:sz w:val="24"/>
                <w:szCs w:val="24"/>
                <w:u w:val="single"/>
                <w:lang w:eastAsia="ar-SA"/>
              </w:rPr>
              <w:t>s</w:t>
            </w:r>
            <w:r w:rsidR="001207B4" w:rsidRPr="000E6E8E">
              <w:rPr>
                <w:sz w:val="24"/>
                <w:szCs w:val="24"/>
                <w:u w:val="single"/>
                <w:lang w:eastAsia="ar-SA"/>
              </w:rPr>
              <w:t xml:space="preserve"> līdzvērtīgu</w:t>
            </w:r>
            <w:r w:rsidR="00C470CA" w:rsidRPr="000E6E8E">
              <w:rPr>
                <w:sz w:val="24"/>
                <w:szCs w:val="24"/>
                <w:u w:val="single"/>
                <w:lang w:eastAsia="ar-SA"/>
              </w:rPr>
              <w:t xml:space="preserve"> vai lielāku</w:t>
            </w:r>
            <w:r w:rsidR="00CC32FF">
              <w:rPr>
                <w:sz w:val="24"/>
                <w:szCs w:val="24"/>
                <w:u w:val="single"/>
                <w:lang w:eastAsia="ar-SA"/>
              </w:rPr>
              <w:t>s</w:t>
            </w:r>
            <w:r w:rsidR="001207B4" w:rsidRPr="000E6E8E">
              <w:rPr>
                <w:sz w:val="24"/>
                <w:szCs w:val="24"/>
                <w:u w:val="single"/>
                <w:lang w:eastAsia="ar-SA"/>
              </w:rPr>
              <w:t xml:space="preserve"> </w:t>
            </w:r>
            <w:r w:rsidR="00CC32FF">
              <w:rPr>
                <w:sz w:val="24"/>
                <w:szCs w:val="24"/>
                <w:u w:val="single"/>
                <w:lang w:eastAsia="ar-SA"/>
              </w:rPr>
              <w:t xml:space="preserve">kombinētos </w:t>
            </w:r>
            <w:r w:rsidR="001E23A0" w:rsidRPr="000E6E8E">
              <w:rPr>
                <w:sz w:val="24"/>
                <w:szCs w:val="24"/>
                <w:u w:val="single"/>
                <w:lang w:eastAsia="ar-SA"/>
              </w:rPr>
              <w:t>granulu</w:t>
            </w:r>
            <w:r w:rsidR="00CC32FF">
              <w:rPr>
                <w:sz w:val="24"/>
                <w:szCs w:val="24"/>
                <w:u w:val="single"/>
                <w:lang w:eastAsia="ar-SA"/>
              </w:rPr>
              <w:t>/malkas</w:t>
            </w:r>
            <w:r w:rsidR="001E23A0" w:rsidRPr="000E6E8E">
              <w:rPr>
                <w:sz w:val="24"/>
                <w:szCs w:val="24"/>
                <w:u w:val="single"/>
                <w:lang w:eastAsia="ar-SA"/>
              </w:rPr>
              <w:t xml:space="preserve"> katlu</w:t>
            </w:r>
            <w:r w:rsidR="00CC32FF">
              <w:rPr>
                <w:sz w:val="24"/>
                <w:szCs w:val="24"/>
                <w:u w:val="single"/>
                <w:lang w:eastAsia="ar-SA"/>
              </w:rPr>
              <w:t>s</w:t>
            </w:r>
            <w:r w:rsidR="001E23A0" w:rsidRPr="000E6E8E">
              <w:rPr>
                <w:b/>
                <w:sz w:val="24"/>
                <w:szCs w:val="24"/>
                <w:lang w:eastAsia="ar-SA"/>
              </w:rPr>
              <w:t>.</w:t>
            </w:r>
            <w:r w:rsidR="001E23A0" w:rsidRPr="000E6E8E">
              <w:rPr>
                <w:sz w:val="24"/>
                <w:szCs w:val="24"/>
                <w:lang w:eastAsia="ar-SA"/>
              </w:rPr>
              <w:t xml:space="preserve"> Darbi ir pilnībā pabeigti </w:t>
            </w:r>
            <w:r w:rsidR="001207B4" w:rsidRPr="000E6E8E">
              <w:rPr>
                <w:sz w:val="24"/>
                <w:szCs w:val="24"/>
                <w:lang w:eastAsia="ar-SA"/>
              </w:rPr>
              <w:t xml:space="preserve">līgumā noteiktajā termiņā un kvalitātē. </w:t>
            </w:r>
          </w:p>
          <w:p w:rsidR="00C87EFD" w:rsidRPr="000E6E8E" w:rsidRDefault="00B21CAF" w:rsidP="00B21CAF">
            <w:pPr>
              <w:pStyle w:val="a2"/>
              <w:rPr>
                <w:sz w:val="24"/>
                <w:szCs w:val="24"/>
              </w:rPr>
            </w:pPr>
            <w:r w:rsidRPr="000E6E8E">
              <w:rPr>
                <w:sz w:val="24"/>
                <w:szCs w:val="24"/>
              </w:rPr>
              <w:t xml:space="preserve">      </w:t>
            </w:r>
            <w:r w:rsidR="00C87EFD" w:rsidRPr="000E6E8E">
              <w:rPr>
                <w:sz w:val="24"/>
                <w:szCs w:val="24"/>
              </w:rPr>
              <w:t>Klāt pievienojot</w:t>
            </w:r>
            <w:r w:rsidR="001207B4" w:rsidRPr="000E6E8E">
              <w:rPr>
                <w:sz w:val="24"/>
                <w:szCs w:val="24"/>
              </w:rPr>
              <w:t xml:space="preserve"> </w:t>
            </w:r>
            <w:r w:rsidR="00C87EFD" w:rsidRPr="000E6E8E">
              <w:rPr>
                <w:sz w:val="24"/>
                <w:szCs w:val="24"/>
              </w:rPr>
              <w:t>norādīt</w:t>
            </w:r>
            <w:r w:rsidR="001207B4" w:rsidRPr="000E6E8E">
              <w:rPr>
                <w:sz w:val="24"/>
                <w:szCs w:val="24"/>
              </w:rPr>
              <w:t>o</w:t>
            </w:r>
            <w:r w:rsidR="00C87EFD" w:rsidRPr="000E6E8E">
              <w:rPr>
                <w:sz w:val="24"/>
                <w:szCs w:val="24"/>
              </w:rPr>
              <w:t xml:space="preserve"> pasūtītāj</w:t>
            </w:r>
            <w:r w:rsidR="001207B4" w:rsidRPr="000E6E8E">
              <w:rPr>
                <w:sz w:val="24"/>
                <w:szCs w:val="24"/>
              </w:rPr>
              <w:t>u</w:t>
            </w:r>
            <w:r w:rsidR="00C87EFD" w:rsidRPr="000E6E8E">
              <w:rPr>
                <w:sz w:val="24"/>
                <w:szCs w:val="24"/>
              </w:rPr>
              <w:t xml:space="preserve"> </w:t>
            </w:r>
            <w:r w:rsidR="001207B4" w:rsidRPr="000E6E8E">
              <w:rPr>
                <w:sz w:val="24"/>
                <w:szCs w:val="24"/>
              </w:rPr>
              <w:t xml:space="preserve">2 (divas) </w:t>
            </w:r>
            <w:r w:rsidR="00C87EFD" w:rsidRPr="000E6E8E">
              <w:rPr>
                <w:sz w:val="24"/>
                <w:szCs w:val="24"/>
              </w:rPr>
              <w:t>pozitīv</w:t>
            </w:r>
            <w:r w:rsidR="001207B4" w:rsidRPr="000E6E8E">
              <w:rPr>
                <w:sz w:val="24"/>
                <w:szCs w:val="24"/>
              </w:rPr>
              <w:t>as</w:t>
            </w:r>
            <w:r w:rsidR="00C87EFD" w:rsidRPr="000E6E8E">
              <w:rPr>
                <w:sz w:val="24"/>
                <w:szCs w:val="24"/>
              </w:rPr>
              <w:t xml:space="preserve"> atsauksm</w:t>
            </w:r>
            <w:r w:rsidR="001207B4" w:rsidRPr="000E6E8E">
              <w:rPr>
                <w:sz w:val="24"/>
                <w:szCs w:val="24"/>
              </w:rPr>
              <w:t>es</w:t>
            </w:r>
            <w:r w:rsidR="00C87EFD" w:rsidRPr="000E6E8E">
              <w:rPr>
                <w:sz w:val="24"/>
                <w:szCs w:val="24"/>
              </w:rPr>
              <w:t xml:space="preserve"> par norādītajiem darbiem.</w:t>
            </w:r>
          </w:p>
          <w:p w:rsidR="00EB61AF" w:rsidRPr="000E6E8E" w:rsidRDefault="00A96859" w:rsidP="001207B4">
            <w:pPr>
              <w:pStyle w:val="a2"/>
              <w:rPr>
                <w:sz w:val="24"/>
                <w:szCs w:val="24"/>
              </w:rPr>
            </w:pPr>
            <w:r w:rsidRPr="000E6E8E">
              <w:rPr>
                <w:b/>
                <w:sz w:val="24"/>
                <w:szCs w:val="24"/>
              </w:rPr>
              <w:t xml:space="preserve">      </w:t>
            </w:r>
          </w:p>
          <w:p w:rsidR="00C87EFD" w:rsidRPr="000E6E8E" w:rsidRDefault="00C470CA" w:rsidP="00EB61AF">
            <w:pPr>
              <w:pStyle w:val="a2"/>
              <w:rPr>
                <w:sz w:val="24"/>
                <w:szCs w:val="24"/>
                <w:u w:val="single"/>
              </w:rPr>
            </w:pPr>
            <w:r w:rsidRPr="000E6E8E">
              <w:rPr>
                <w:sz w:val="24"/>
                <w:szCs w:val="24"/>
              </w:rPr>
              <w:t xml:space="preserve">      </w:t>
            </w:r>
            <w:r w:rsidR="004D20B5" w:rsidRPr="000E6E8E">
              <w:rPr>
                <w:sz w:val="24"/>
                <w:szCs w:val="24"/>
              </w:rPr>
              <w:t xml:space="preserve">Kvalifikācijas apliecinājumā </w:t>
            </w:r>
            <w:r w:rsidR="004D20B5" w:rsidRPr="000E6E8E">
              <w:rPr>
                <w:sz w:val="24"/>
                <w:szCs w:val="24"/>
                <w:u w:val="single"/>
              </w:rPr>
              <w:t>Pretendent</w:t>
            </w:r>
            <w:r w:rsidR="00A06EBE" w:rsidRPr="000E6E8E">
              <w:rPr>
                <w:sz w:val="24"/>
                <w:szCs w:val="24"/>
                <w:u w:val="single"/>
              </w:rPr>
              <w:t>s</w:t>
            </w:r>
            <w:r w:rsidR="004D20B5" w:rsidRPr="000E6E8E">
              <w:rPr>
                <w:sz w:val="24"/>
                <w:szCs w:val="24"/>
                <w:u w:val="single"/>
              </w:rPr>
              <w:t xml:space="preserve"> </w:t>
            </w:r>
            <w:r w:rsidR="00A06EBE" w:rsidRPr="000E6E8E">
              <w:rPr>
                <w:sz w:val="24"/>
                <w:szCs w:val="24"/>
                <w:u w:val="single"/>
              </w:rPr>
              <w:t>sniedz informāciju par</w:t>
            </w:r>
            <w:r w:rsidR="004D20B5" w:rsidRPr="000E6E8E">
              <w:rPr>
                <w:sz w:val="24"/>
                <w:szCs w:val="24"/>
                <w:u w:val="single"/>
              </w:rPr>
              <w:t xml:space="preserve"> </w:t>
            </w:r>
            <w:r w:rsidR="00A06EBE" w:rsidRPr="000E6E8E">
              <w:rPr>
                <w:sz w:val="24"/>
                <w:szCs w:val="24"/>
                <w:u w:val="single"/>
              </w:rPr>
              <w:t xml:space="preserve">sertificēto speciālistu, kas veiks </w:t>
            </w:r>
            <w:r w:rsidR="00CC32FF">
              <w:rPr>
                <w:sz w:val="24"/>
                <w:szCs w:val="24"/>
                <w:u w:val="single"/>
              </w:rPr>
              <w:t xml:space="preserve">kombinētā </w:t>
            </w:r>
            <w:r w:rsidR="00A06EBE" w:rsidRPr="000E6E8E">
              <w:rPr>
                <w:sz w:val="24"/>
                <w:szCs w:val="24"/>
                <w:u w:val="single"/>
              </w:rPr>
              <w:t>granulu</w:t>
            </w:r>
            <w:r w:rsidR="00CC32FF">
              <w:rPr>
                <w:sz w:val="24"/>
                <w:szCs w:val="24"/>
                <w:u w:val="single"/>
              </w:rPr>
              <w:t>/malkas</w:t>
            </w:r>
            <w:r w:rsidR="00A06EBE" w:rsidRPr="000E6E8E">
              <w:rPr>
                <w:sz w:val="24"/>
                <w:szCs w:val="24"/>
                <w:u w:val="single"/>
              </w:rPr>
              <w:t xml:space="preserve"> katla uzstādīšanu - </w:t>
            </w:r>
            <w:r w:rsidR="001E23A0" w:rsidRPr="000E6E8E">
              <w:rPr>
                <w:sz w:val="24"/>
                <w:szCs w:val="24"/>
                <w:u w:val="single"/>
              </w:rPr>
              <w:t>siltumapgādes un ventilācijas sistēmu darbu vadītājs</w:t>
            </w:r>
            <w:r w:rsidR="001E23A0" w:rsidRPr="000E6E8E">
              <w:rPr>
                <w:sz w:val="24"/>
                <w:szCs w:val="24"/>
              </w:rPr>
              <w:t xml:space="preserve">, kuram ir spēkā esošs sertifikāts </w:t>
            </w:r>
            <w:r w:rsidR="00F85FE3" w:rsidRPr="000E6E8E">
              <w:rPr>
                <w:sz w:val="24"/>
                <w:szCs w:val="24"/>
              </w:rPr>
              <w:t>siltumapgādes, ventilācijas un gaisa kondicionēšanas sistēmu</w:t>
            </w:r>
            <w:r w:rsidR="00EE1C2D" w:rsidRPr="000E6E8E">
              <w:rPr>
                <w:sz w:val="24"/>
                <w:szCs w:val="24"/>
              </w:rPr>
              <w:t xml:space="preserve"> ierīkošanai</w:t>
            </w:r>
            <w:r w:rsidR="00F85FE3" w:rsidRPr="000E6E8E">
              <w:rPr>
                <w:sz w:val="24"/>
                <w:szCs w:val="24"/>
              </w:rPr>
              <w:t xml:space="preserve"> </w:t>
            </w:r>
            <w:r w:rsidR="001E23A0" w:rsidRPr="000E6E8E">
              <w:rPr>
                <w:sz w:val="24"/>
                <w:szCs w:val="24"/>
              </w:rPr>
              <w:t xml:space="preserve">un kurš iepriekšējos 3 (trīs) gados </w:t>
            </w:r>
            <w:r w:rsidR="001E23A0" w:rsidRPr="000E6E8E">
              <w:rPr>
                <w:sz w:val="24"/>
                <w:szCs w:val="24"/>
                <w:u w:val="single"/>
              </w:rPr>
              <w:t xml:space="preserve">ir vadījis siltumapgādes </w:t>
            </w:r>
            <w:r w:rsidR="00F85FE3" w:rsidRPr="000E6E8E">
              <w:rPr>
                <w:sz w:val="24"/>
                <w:szCs w:val="24"/>
                <w:u w:val="single"/>
              </w:rPr>
              <w:t xml:space="preserve"> darbus (veicis līdzvērtīgu </w:t>
            </w:r>
            <w:r w:rsidR="00CC32FF">
              <w:rPr>
                <w:sz w:val="24"/>
                <w:szCs w:val="24"/>
                <w:u w:val="single"/>
              </w:rPr>
              <w:t xml:space="preserve">kombinētā </w:t>
            </w:r>
            <w:r w:rsidR="00F85FE3" w:rsidRPr="000E6E8E">
              <w:rPr>
                <w:sz w:val="24"/>
                <w:szCs w:val="24"/>
                <w:u w:val="single"/>
              </w:rPr>
              <w:t>granulu</w:t>
            </w:r>
            <w:r w:rsidR="00CC32FF">
              <w:rPr>
                <w:sz w:val="24"/>
                <w:szCs w:val="24"/>
                <w:u w:val="single"/>
              </w:rPr>
              <w:t>/malkas</w:t>
            </w:r>
            <w:r w:rsidR="00F85FE3" w:rsidRPr="000E6E8E">
              <w:rPr>
                <w:sz w:val="24"/>
                <w:szCs w:val="24"/>
                <w:u w:val="single"/>
              </w:rPr>
              <w:t xml:space="preserve"> katl</w:t>
            </w:r>
            <w:r w:rsidR="00CC32FF">
              <w:rPr>
                <w:sz w:val="24"/>
                <w:szCs w:val="24"/>
                <w:u w:val="single"/>
              </w:rPr>
              <w:t>a</w:t>
            </w:r>
            <w:r w:rsidR="00F85FE3" w:rsidRPr="000E6E8E">
              <w:rPr>
                <w:sz w:val="24"/>
                <w:szCs w:val="24"/>
                <w:u w:val="single"/>
              </w:rPr>
              <w:t xml:space="preserve"> uzstādīšanu) </w:t>
            </w:r>
            <w:r w:rsidR="001E23A0" w:rsidRPr="000E6E8E">
              <w:rPr>
                <w:sz w:val="24"/>
                <w:szCs w:val="24"/>
                <w:u w:val="single"/>
              </w:rPr>
              <w:t>ne mazāk kā 2 (divos) objektos.</w:t>
            </w:r>
          </w:p>
          <w:p w:rsidR="00C470CA" w:rsidRPr="000E6E8E" w:rsidRDefault="00A06EBE" w:rsidP="00EB61AF">
            <w:pPr>
              <w:pStyle w:val="a2"/>
              <w:rPr>
                <w:sz w:val="24"/>
                <w:szCs w:val="24"/>
              </w:rPr>
            </w:pPr>
            <w:r w:rsidRPr="000E6E8E">
              <w:rPr>
                <w:sz w:val="24"/>
                <w:szCs w:val="24"/>
              </w:rPr>
              <w:t xml:space="preserve">     </w:t>
            </w:r>
          </w:p>
          <w:p w:rsidR="001E23A0" w:rsidRPr="000E6E8E" w:rsidRDefault="00C470CA" w:rsidP="00EB61AF">
            <w:pPr>
              <w:pStyle w:val="a2"/>
              <w:rPr>
                <w:sz w:val="24"/>
                <w:szCs w:val="24"/>
              </w:rPr>
            </w:pPr>
            <w:r w:rsidRPr="000E6E8E">
              <w:rPr>
                <w:sz w:val="24"/>
                <w:szCs w:val="24"/>
              </w:rPr>
              <w:t>10.3.</w:t>
            </w:r>
            <w:r w:rsidR="00CC32FF">
              <w:rPr>
                <w:sz w:val="24"/>
                <w:szCs w:val="24"/>
              </w:rPr>
              <w:t xml:space="preserve"> </w:t>
            </w:r>
            <w:r w:rsidR="00A06EBE" w:rsidRPr="000E6E8E">
              <w:rPr>
                <w:sz w:val="24"/>
                <w:szCs w:val="24"/>
              </w:rPr>
              <w:t xml:space="preserve">Pievieno </w:t>
            </w:r>
            <w:r w:rsidR="00A06EBE" w:rsidRPr="000E6E8E">
              <w:rPr>
                <w:b/>
                <w:sz w:val="24"/>
                <w:szCs w:val="24"/>
              </w:rPr>
              <w:t>sertificēta speciālista apliecinājumu</w:t>
            </w:r>
            <w:r w:rsidRPr="000E6E8E">
              <w:rPr>
                <w:sz w:val="24"/>
                <w:szCs w:val="24"/>
              </w:rPr>
              <w:t xml:space="preserve"> (</w:t>
            </w:r>
            <w:r w:rsidR="008B5789" w:rsidRPr="000E6E8E">
              <w:rPr>
                <w:sz w:val="24"/>
                <w:szCs w:val="24"/>
              </w:rPr>
              <w:t>4</w:t>
            </w:r>
            <w:r w:rsidRPr="000E6E8E">
              <w:rPr>
                <w:sz w:val="24"/>
                <w:szCs w:val="24"/>
              </w:rPr>
              <w:t>.</w:t>
            </w:r>
            <w:r w:rsidR="00CC32FF">
              <w:rPr>
                <w:sz w:val="24"/>
                <w:szCs w:val="24"/>
              </w:rPr>
              <w:t xml:space="preserve"> </w:t>
            </w:r>
            <w:r w:rsidRPr="000E6E8E">
              <w:rPr>
                <w:sz w:val="24"/>
                <w:szCs w:val="24"/>
              </w:rPr>
              <w:t>pielikums) par gatavību piedalīties līguma izpildē.</w:t>
            </w:r>
            <w:r w:rsidR="00A06EBE" w:rsidRPr="000E6E8E">
              <w:rPr>
                <w:sz w:val="24"/>
                <w:szCs w:val="24"/>
              </w:rPr>
              <w:t xml:space="preserve"> </w:t>
            </w:r>
          </w:p>
          <w:p w:rsidR="00A06EBE" w:rsidRPr="000E6E8E" w:rsidRDefault="00A06EBE" w:rsidP="00EB61AF">
            <w:pPr>
              <w:pStyle w:val="a2"/>
              <w:rPr>
                <w:sz w:val="24"/>
                <w:szCs w:val="24"/>
              </w:rPr>
            </w:pPr>
          </w:p>
          <w:p w:rsidR="00A97CA8" w:rsidRPr="000E6E8E" w:rsidRDefault="00EF289A" w:rsidP="00EB61AF">
            <w:pPr>
              <w:pStyle w:val="a2"/>
              <w:rPr>
                <w:sz w:val="24"/>
                <w:szCs w:val="24"/>
              </w:rPr>
            </w:pPr>
            <w:r w:rsidRPr="000E6E8E">
              <w:rPr>
                <w:sz w:val="24"/>
                <w:szCs w:val="24"/>
              </w:rPr>
              <w:t>10</w:t>
            </w:r>
            <w:r w:rsidR="00A97CA8" w:rsidRPr="000E6E8E">
              <w:rPr>
                <w:sz w:val="24"/>
                <w:szCs w:val="24"/>
              </w:rPr>
              <w:t>.4.</w:t>
            </w:r>
            <w:r w:rsidR="00A97CA8" w:rsidRPr="000E6E8E">
              <w:rPr>
                <w:b/>
                <w:sz w:val="24"/>
                <w:szCs w:val="24"/>
              </w:rPr>
              <w:t>Finanšu piedāvājums</w:t>
            </w:r>
            <w:r w:rsidR="00A97CA8" w:rsidRPr="000E6E8E">
              <w:rPr>
                <w:sz w:val="24"/>
                <w:szCs w:val="24"/>
              </w:rPr>
              <w:t xml:space="preserve"> (</w:t>
            </w:r>
            <w:r w:rsidR="008B5789" w:rsidRPr="000E6E8E">
              <w:rPr>
                <w:sz w:val="24"/>
                <w:szCs w:val="24"/>
              </w:rPr>
              <w:t>5</w:t>
            </w:r>
            <w:r w:rsidR="00A97CA8" w:rsidRPr="000E6E8E">
              <w:rPr>
                <w:sz w:val="24"/>
                <w:szCs w:val="24"/>
              </w:rPr>
              <w:t>.</w:t>
            </w:r>
            <w:r w:rsidR="00CC32FF">
              <w:rPr>
                <w:sz w:val="24"/>
                <w:szCs w:val="24"/>
              </w:rPr>
              <w:t xml:space="preserve"> </w:t>
            </w:r>
            <w:r w:rsidR="00A97CA8" w:rsidRPr="000E6E8E">
              <w:rPr>
                <w:sz w:val="24"/>
                <w:szCs w:val="24"/>
              </w:rPr>
              <w:t>pielikums)</w:t>
            </w:r>
            <w:r w:rsidR="00C43ACD" w:rsidRPr="000E6E8E">
              <w:rPr>
                <w:sz w:val="24"/>
                <w:szCs w:val="24"/>
              </w:rPr>
              <w:t xml:space="preserve">. </w:t>
            </w:r>
            <w:r w:rsidR="00A97CA8" w:rsidRPr="000E6E8E">
              <w:rPr>
                <w:sz w:val="24"/>
                <w:szCs w:val="24"/>
              </w:rPr>
              <w:t xml:space="preserve">Finanšu piedāvājumā jāietver visi izdevumi un izmaksas, kas rodas pretendentam, lai pilnīgi un pienācīgā kvalitātē sniegtu Nolikuma </w:t>
            </w:r>
            <w:r w:rsidR="00EB61AF" w:rsidRPr="000E6E8E">
              <w:rPr>
                <w:sz w:val="24"/>
                <w:szCs w:val="24"/>
              </w:rPr>
              <w:t>6</w:t>
            </w:r>
            <w:r w:rsidR="00A97CA8" w:rsidRPr="000E6E8E">
              <w:rPr>
                <w:sz w:val="24"/>
                <w:szCs w:val="24"/>
              </w:rPr>
              <w:t>.</w:t>
            </w:r>
            <w:r w:rsidR="00573822" w:rsidRPr="000E6E8E">
              <w:rPr>
                <w:sz w:val="24"/>
                <w:szCs w:val="24"/>
              </w:rPr>
              <w:t>1.</w:t>
            </w:r>
            <w:r w:rsidR="00CC32FF">
              <w:rPr>
                <w:sz w:val="24"/>
                <w:szCs w:val="24"/>
              </w:rPr>
              <w:t xml:space="preserve"> </w:t>
            </w:r>
            <w:r w:rsidR="00A97CA8" w:rsidRPr="000E6E8E">
              <w:rPr>
                <w:sz w:val="24"/>
                <w:szCs w:val="24"/>
              </w:rPr>
              <w:t xml:space="preserve">punktā minētos </w:t>
            </w:r>
            <w:r w:rsidR="00A06EBE" w:rsidRPr="000E6E8E">
              <w:rPr>
                <w:sz w:val="24"/>
                <w:szCs w:val="24"/>
              </w:rPr>
              <w:t>darbus</w:t>
            </w:r>
            <w:r w:rsidR="00A97CA8" w:rsidRPr="000E6E8E">
              <w:rPr>
                <w:sz w:val="24"/>
                <w:szCs w:val="24"/>
              </w:rPr>
              <w:t xml:space="preserve"> atbilstoši līguma projekta noteikumiem.</w:t>
            </w:r>
            <w:r w:rsidR="00C43ACD" w:rsidRPr="000E6E8E">
              <w:rPr>
                <w:sz w:val="24"/>
                <w:szCs w:val="24"/>
              </w:rPr>
              <w:t xml:space="preserve"> Finanšu piedāvājumu sagatavo, </w:t>
            </w:r>
            <w:r w:rsidR="00C43ACD" w:rsidRPr="000E6E8E">
              <w:rPr>
                <w:sz w:val="24"/>
                <w:szCs w:val="24"/>
                <w:u w:val="single"/>
              </w:rPr>
              <w:t xml:space="preserve">ieskaitot palīgdarbus un materiālus, kas nav </w:t>
            </w:r>
            <w:r w:rsidR="00573822" w:rsidRPr="000E6E8E">
              <w:rPr>
                <w:sz w:val="24"/>
                <w:szCs w:val="24"/>
                <w:u w:val="single"/>
              </w:rPr>
              <w:t>uzskaitīti</w:t>
            </w:r>
            <w:r w:rsidR="00C43ACD" w:rsidRPr="000E6E8E">
              <w:rPr>
                <w:sz w:val="24"/>
                <w:szCs w:val="24"/>
                <w:u w:val="single"/>
              </w:rPr>
              <w:t>, bet ir nepieciešami objekta palaišanai un nodošanai ekspluatācijā</w:t>
            </w:r>
            <w:r w:rsidR="00C43ACD" w:rsidRPr="000E6E8E">
              <w:rPr>
                <w:sz w:val="24"/>
                <w:szCs w:val="24"/>
              </w:rPr>
              <w:t xml:space="preserve">, </w:t>
            </w:r>
            <w:r w:rsidR="00A97CA8" w:rsidRPr="000E6E8E">
              <w:rPr>
                <w:sz w:val="24"/>
                <w:szCs w:val="24"/>
              </w:rPr>
              <w:t>Finanšu piedāvājumā visas cenas norāda euro (EUR) bez pievienotās vērtības nodokļa. Piedāvājumā cenas ir jānorāda ar precizitāti 2 (divas) zīmes aiz komata.</w:t>
            </w:r>
          </w:p>
          <w:p w:rsidR="005762E4" w:rsidRPr="000E6E8E" w:rsidRDefault="005762E4" w:rsidP="00EB61AF">
            <w:pPr>
              <w:pStyle w:val="a2"/>
              <w:rPr>
                <w:sz w:val="24"/>
                <w:szCs w:val="24"/>
              </w:rPr>
            </w:pPr>
          </w:p>
          <w:p w:rsidR="006D6536" w:rsidRPr="000E6E8E" w:rsidRDefault="005762E4" w:rsidP="008B5789">
            <w:pPr>
              <w:pStyle w:val="a2"/>
              <w:ind w:left="0" w:firstLine="0"/>
              <w:rPr>
                <w:sz w:val="24"/>
                <w:szCs w:val="24"/>
              </w:rPr>
            </w:pPr>
            <w:r w:rsidRPr="000E6E8E">
              <w:rPr>
                <w:sz w:val="24"/>
                <w:szCs w:val="24"/>
              </w:rPr>
              <w:t xml:space="preserve">      Finanšu piedāvājuma</w:t>
            </w:r>
            <w:r w:rsidR="00CC32FF">
              <w:rPr>
                <w:sz w:val="24"/>
                <w:szCs w:val="24"/>
              </w:rPr>
              <w:t>m</w:t>
            </w:r>
            <w:r w:rsidRPr="000E6E8E">
              <w:rPr>
                <w:sz w:val="24"/>
                <w:szCs w:val="24"/>
              </w:rPr>
              <w:t xml:space="preserve"> </w:t>
            </w:r>
            <w:r w:rsidRPr="000E6E8E">
              <w:rPr>
                <w:b/>
                <w:sz w:val="24"/>
                <w:szCs w:val="24"/>
              </w:rPr>
              <w:t>pievieno apkures katla tehnisko dokumentāciju</w:t>
            </w:r>
            <w:r w:rsidRPr="000E6E8E">
              <w:rPr>
                <w:sz w:val="24"/>
                <w:szCs w:val="24"/>
              </w:rPr>
              <w:t xml:space="preserve"> – atbilstības sertifikātu, tehniskās pases kopiju un citu apkures katlu raksturojošo informāciju.</w:t>
            </w:r>
          </w:p>
          <w:p w:rsidR="005762E4" w:rsidRPr="000E6E8E" w:rsidRDefault="005762E4" w:rsidP="008B5789">
            <w:pPr>
              <w:pStyle w:val="a2"/>
              <w:ind w:left="0" w:firstLine="0"/>
              <w:rPr>
                <w:sz w:val="24"/>
                <w:szCs w:val="24"/>
              </w:rPr>
            </w:pPr>
          </w:p>
          <w:p w:rsidR="00EF289A" w:rsidRPr="000E6E8E" w:rsidRDefault="00EF289A" w:rsidP="00EB61AF">
            <w:pPr>
              <w:pStyle w:val="a2"/>
              <w:rPr>
                <w:sz w:val="24"/>
                <w:szCs w:val="24"/>
              </w:rPr>
            </w:pPr>
            <w:r w:rsidRPr="000E6E8E">
              <w:rPr>
                <w:sz w:val="24"/>
                <w:szCs w:val="24"/>
              </w:rPr>
              <w:t>10</w:t>
            </w:r>
            <w:r w:rsidR="00A97CA8" w:rsidRPr="000E6E8E">
              <w:rPr>
                <w:sz w:val="24"/>
                <w:szCs w:val="24"/>
              </w:rPr>
              <w:t>.</w:t>
            </w:r>
            <w:r w:rsidR="00573822" w:rsidRPr="000E6E8E">
              <w:rPr>
                <w:sz w:val="24"/>
                <w:szCs w:val="24"/>
              </w:rPr>
              <w:t>5</w:t>
            </w:r>
            <w:r w:rsidR="00A97CA8" w:rsidRPr="000E6E8E">
              <w:rPr>
                <w:sz w:val="24"/>
                <w:szCs w:val="24"/>
              </w:rPr>
              <w:t>.</w:t>
            </w:r>
            <w:r w:rsidR="00CC32FF">
              <w:rPr>
                <w:sz w:val="24"/>
                <w:szCs w:val="24"/>
              </w:rPr>
              <w:t xml:space="preserve"> </w:t>
            </w:r>
            <w:r w:rsidRPr="000E6E8E">
              <w:rPr>
                <w:sz w:val="24"/>
                <w:szCs w:val="24"/>
              </w:rPr>
              <w:t>Ja Pretendents ir piegādātāju apvienība, iesniedz visu piegādātāju apvienības dalībnieku parakstītu vienošanos, kurā noteikts, ka visi piegādātāju apvienības dalībnieki kopā un katrs atsevišķi ir atbildīgs par līguma izpildi, nosaukts galvenais dalībnieks, kurš ir pilnvarots parakstīt piedāvājumu un citus dokumentus, rīkoties piegādātāju apvienības dalībnieku vārdā, parakstīt Uzņēmuma līgumu, un norādīts konts, uz kuru būs jāpārskaita visi ar līguma izpildi saistītie maksājumi. Vienošanās dokumentā jānorāda katra piegādātāju apvienības dalībnieka darbu veikšanas daļa procentos.</w:t>
            </w:r>
          </w:p>
          <w:p w:rsidR="00EF289A" w:rsidRPr="000E6E8E" w:rsidRDefault="00EF289A" w:rsidP="00EB61AF">
            <w:pPr>
              <w:pStyle w:val="a2"/>
              <w:rPr>
                <w:sz w:val="24"/>
                <w:szCs w:val="24"/>
              </w:rPr>
            </w:pPr>
            <w:r w:rsidRPr="000E6E8E">
              <w:rPr>
                <w:sz w:val="24"/>
                <w:szCs w:val="24"/>
              </w:rPr>
              <w:lastRenderedPageBreak/>
              <w:t>10.</w:t>
            </w:r>
            <w:r w:rsidR="00573822" w:rsidRPr="000E6E8E">
              <w:rPr>
                <w:sz w:val="24"/>
                <w:szCs w:val="24"/>
              </w:rPr>
              <w:t>6</w:t>
            </w:r>
            <w:r w:rsidRPr="000E6E8E">
              <w:rPr>
                <w:sz w:val="24"/>
                <w:szCs w:val="24"/>
              </w:rPr>
              <w:t>.</w:t>
            </w:r>
            <w:r w:rsidR="00CC32FF">
              <w:rPr>
                <w:sz w:val="24"/>
                <w:szCs w:val="24"/>
              </w:rPr>
              <w:t xml:space="preserve"> </w:t>
            </w:r>
            <w:r w:rsidRPr="000E6E8E">
              <w:rPr>
                <w:sz w:val="24"/>
                <w:szCs w:val="24"/>
              </w:rPr>
              <w:t>Pretendents ir tiesīgs piesaistīt apakšuzņēmējus – fiziskas vai juridiskas personas. Pretendenta piesaistītajiem apakšuzņēmējiem ir jābūt visiem nepieciešamiem sertifikātiem, licencēm un atļaujām norādīto darba daļu veikšanai (ja attiecas). Gadījumā, ja Pretendents piesaista apakšuzņēmējus, Pretendentam piedāvājumā jāuzrāda visi darbu izpildei paredzētie apakšuzņēmēji un apakšuzņēmēju apakšuzņēmēji, un katram šādam apakšuzņēmējam izpildei nododamo darbu vai pakalpojumu līguma daļu.</w:t>
            </w:r>
          </w:p>
          <w:p w:rsidR="00EF289A" w:rsidRPr="000E6E8E" w:rsidRDefault="00EF289A" w:rsidP="00EB61AF">
            <w:pPr>
              <w:pStyle w:val="a2"/>
              <w:rPr>
                <w:sz w:val="24"/>
                <w:szCs w:val="24"/>
              </w:rPr>
            </w:pPr>
            <w:r w:rsidRPr="000E6E8E">
              <w:rPr>
                <w:sz w:val="24"/>
                <w:szCs w:val="24"/>
              </w:rPr>
              <w:t>10.</w:t>
            </w:r>
            <w:r w:rsidR="00573822" w:rsidRPr="000E6E8E">
              <w:rPr>
                <w:sz w:val="24"/>
                <w:szCs w:val="24"/>
              </w:rPr>
              <w:t>7</w:t>
            </w:r>
            <w:r w:rsidRPr="000E6E8E">
              <w:rPr>
                <w:sz w:val="24"/>
                <w:szCs w:val="24"/>
              </w:rPr>
              <w:t>.</w:t>
            </w:r>
            <w:r w:rsidR="00CC32FF">
              <w:rPr>
                <w:sz w:val="24"/>
                <w:szCs w:val="24"/>
              </w:rPr>
              <w:t xml:space="preserve"> </w:t>
            </w:r>
            <w:r w:rsidRPr="000E6E8E">
              <w:rPr>
                <w:sz w:val="24"/>
                <w:szCs w:val="24"/>
              </w:rPr>
              <w:t>Apakšuzņēmēja veicamo kopējo vērtību nosaka, ņemot vērā apakšuzņēmēja un visu attiecīgā iepirkuma ietvaros tā saistīto uzņēmumu veicamo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rsidR="00EF289A" w:rsidRPr="000E6E8E" w:rsidRDefault="00EF289A" w:rsidP="00EB61AF">
            <w:pPr>
              <w:pStyle w:val="a2"/>
              <w:rPr>
                <w:sz w:val="24"/>
                <w:szCs w:val="24"/>
              </w:rPr>
            </w:pPr>
            <w:r w:rsidRPr="000E6E8E">
              <w:rPr>
                <w:sz w:val="24"/>
                <w:szCs w:val="24"/>
              </w:rPr>
              <w:t>10.</w:t>
            </w:r>
            <w:r w:rsidR="00573822" w:rsidRPr="000E6E8E">
              <w:rPr>
                <w:sz w:val="24"/>
                <w:szCs w:val="24"/>
              </w:rPr>
              <w:t>8</w:t>
            </w:r>
            <w:r w:rsidRPr="000E6E8E">
              <w:rPr>
                <w:sz w:val="24"/>
                <w:szCs w:val="24"/>
              </w:rPr>
              <w:t>.</w:t>
            </w:r>
            <w:r w:rsidR="00CC32FF">
              <w:rPr>
                <w:sz w:val="24"/>
                <w:szCs w:val="24"/>
              </w:rPr>
              <w:t xml:space="preserve"> </w:t>
            </w:r>
            <w:r w:rsidRPr="000E6E8E">
              <w:rPr>
                <w:sz w:val="24"/>
                <w:szCs w:val="24"/>
              </w:rPr>
              <w:t>Jāiesniedz norādītā apakšuzņēmēja parakstīts dokuments (apliecinājums vai vienošanās), kas pierāda apakšuzņēmēja uzņemtās saistības attiecībā uz Iepirkuma īstenošanu un piedalīšanos Iepirkuma līguma izpildē, kā arī informāciju par to, kādu Iepirkuma (līguma) daļu (kurus darbus) īstenos apakšuzņēmējs.</w:t>
            </w:r>
          </w:p>
          <w:p w:rsidR="00EF289A" w:rsidRPr="000E6E8E" w:rsidRDefault="00EF289A" w:rsidP="00EB61AF">
            <w:pPr>
              <w:pStyle w:val="a2"/>
              <w:rPr>
                <w:sz w:val="24"/>
                <w:szCs w:val="24"/>
              </w:rPr>
            </w:pPr>
            <w:r w:rsidRPr="000E6E8E">
              <w:rPr>
                <w:sz w:val="24"/>
                <w:szCs w:val="24"/>
              </w:rPr>
              <w:t>10.</w:t>
            </w:r>
            <w:r w:rsidR="00573822" w:rsidRPr="000E6E8E">
              <w:rPr>
                <w:sz w:val="24"/>
                <w:szCs w:val="24"/>
              </w:rPr>
              <w:t>9</w:t>
            </w:r>
            <w:r w:rsidRPr="000E6E8E">
              <w:rPr>
                <w:sz w:val="24"/>
                <w:szCs w:val="24"/>
              </w:rPr>
              <w:t>.</w:t>
            </w:r>
            <w:r w:rsidR="00CC32FF">
              <w:rPr>
                <w:sz w:val="24"/>
                <w:szCs w:val="24"/>
              </w:rPr>
              <w:t xml:space="preserve"> </w:t>
            </w:r>
            <w:r w:rsidRPr="000E6E8E">
              <w:rPr>
                <w:sz w:val="24"/>
                <w:szCs w:val="24"/>
              </w:rPr>
              <w:t>Ja pretendents izvēlējies iesniegt Eiropas vienoto iepirkuma procedūras dokumentu, Pasūtītājs to pieņem kā sākotnējo pierādījumu atbilstībai Iepirkuma noteikumos paredzētajām pretendentu atlases prasībām.</w:t>
            </w:r>
          </w:p>
          <w:p w:rsidR="00A97CA8" w:rsidRPr="000E6E8E" w:rsidRDefault="00EF289A" w:rsidP="00573822">
            <w:pPr>
              <w:pStyle w:val="a2"/>
              <w:rPr>
                <w:sz w:val="24"/>
                <w:szCs w:val="24"/>
              </w:rPr>
            </w:pPr>
            <w:r w:rsidRPr="000E6E8E">
              <w:rPr>
                <w:sz w:val="24"/>
                <w:szCs w:val="24"/>
              </w:rPr>
              <w:t>10.1</w:t>
            </w:r>
            <w:r w:rsidR="00573822" w:rsidRPr="000E6E8E">
              <w:rPr>
                <w:sz w:val="24"/>
                <w:szCs w:val="24"/>
              </w:rPr>
              <w:t>0</w:t>
            </w:r>
            <w:r w:rsidRPr="000E6E8E">
              <w:rPr>
                <w:sz w:val="24"/>
                <w:szCs w:val="24"/>
              </w:rPr>
              <w:t>.</w:t>
            </w:r>
            <w:r w:rsidR="00561299">
              <w:rPr>
                <w:sz w:val="24"/>
                <w:szCs w:val="24"/>
              </w:rPr>
              <w:t xml:space="preserve"> </w:t>
            </w:r>
            <w:r w:rsidRPr="000E6E8E">
              <w:rPr>
                <w:sz w:val="24"/>
                <w:szCs w:val="24"/>
              </w:rPr>
              <w:t>Ārvalstīs reģistrēts/dzīvojošs pretendents 10 darbdienu laikā pēc pieprasījuma nosūtīšanas dienas iesniedz VID un ārvalsts (reģistrācijas/dzīvesvietas valsts) kompetentās institūcijas izziņas, kas apliecina, ka uz pretendentu un 9.5.</w:t>
            </w:r>
            <w:r w:rsidR="00561299">
              <w:rPr>
                <w:sz w:val="24"/>
                <w:szCs w:val="24"/>
              </w:rPr>
              <w:t xml:space="preserve"> </w:t>
            </w:r>
            <w:r w:rsidRPr="000E6E8E">
              <w:rPr>
                <w:sz w:val="24"/>
                <w:szCs w:val="24"/>
              </w:rPr>
              <w:t>punktā minēto personu (ja tā ir reģistrēta/dzīvojoša ārvalstīs) neattiecas 9.3.1. un 9.3.2.punktā minētie noteikumi.</w:t>
            </w:r>
          </w:p>
        </w:tc>
      </w:tr>
      <w:tr w:rsidR="00A97CA8" w:rsidRPr="000E6E8E" w:rsidTr="00A96859">
        <w:tc>
          <w:tcPr>
            <w:tcW w:w="2093" w:type="dxa"/>
          </w:tcPr>
          <w:p w:rsidR="00A97CA8" w:rsidRPr="000E6E8E" w:rsidRDefault="00A97CA8" w:rsidP="00752CF0">
            <w:pPr>
              <w:widowControl/>
              <w:suppressAutoHyphens w:val="0"/>
              <w:rPr>
                <w:b/>
                <w:color w:val="auto"/>
                <w:sz w:val="22"/>
                <w:szCs w:val="22"/>
              </w:rPr>
            </w:pPr>
            <w:r w:rsidRPr="000E6E8E">
              <w:rPr>
                <w:rFonts w:eastAsia="Times New Roman"/>
                <w:b/>
                <w:bCs/>
                <w:color w:val="auto"/>
                <w:sz w:val="22"/>
                <w:szCs w:val="22"/>
              </w:rPr>
              <w:lastRenderedPageBreak/>
              <w:t>1</w:t>
            </w:r>
            <w:r w:rsidR="00EF289A" w:rsidRPr="000E6E8E">
              <w:rPr>
                <w:rFonts w:eastAsia="Times New Roman"/>
                <w:b/>
                <w:bCs/>
                <w:color w:val="auto"/>
                <w:sz w:val="22"/>
                <w:szCs w:val="22"/>
              </w:rPr>
              <w:t>1</w:t>
            </w:r>
            <w:r w:rsidRPr="000E6E8E">
              <w:rPr>
                <w:rFonts w:eastAsia="Times New Roman"/>
                <w:b/>
                <w:bCs/>
                <w:color w:val="auto"/>
                <w:sz w:val="22"/>
                <w:szCs w:val="22"/>
              </w:rPr>
              <w:t>.</w:t>
            </w:r>
            <w:r w:rsidRPr="000E6E8E">
              <w:rPr>
                <w:b/>
                <w:color w:val="auto"/>
                <w:sz w:val="22"/>
                <w:szCs w:val="22"/>
              </w:rPr>
              <w:t xml:space="preserve"> Prasības piedāvājuma noformējumam</w:t>
            </w:r>
          </w:p>
          <w:p w:rsidR="00A97CA8" w:rsidRPr="000E6E8E" w:rsidRDefault="00A97CA8" w:rsidP="00134820">
            <w:pPr>
              <w:widowControl/>
              <w:suppressAutoHyphens w:val="0"/>
              <w:rPr>
                <w:rFonts w:eastAsia="Times New Roman"/>
                <w:b/>
                <w:bCs/>
                <w:sz w:val="22"/>
                <w:szCs w:val="22"/>
              </w:rPr>
            </w:pPr>
          </w:p>
        </w:tc>
        <w:tc>
          <w:tcPr>
            <w:tcW w:w="6912" w:type="dxa"/>
          </w:tcPr>
          <w:p w:rsidR="00A97CA8" w:rsidRPr="000E6E8E" w:rsidRDefault="00A97CA8" w:rsidP="00EB61AF">
            <w:pPr>
              <w:pStyle w:val="a2"/>
              <w:rPr>
                <w:sz w:val="24"/>
                <w:szCs w:val="24"/>
              </w:rPr>
            </w:pPr>
            <w:r w:rsidRPr="000E6E8E">
              <w:rPr>
                <w:sz w:val="24"/>
                <w:szCs w:val="24"/>
              </w:rPr>
              <w:t>1</w:t>
            </w:r>
            <w:r w:rsidR="00EF289A" w:rsidRPr="000E6E8E">
              <w:rPr>
                <w:sz w:val="24"/>
                <w:szCs w:val="24"/>
              </w:rPr>
              <w:t>1</w:t>
            </w:r>
            <w:r w:rsidRPr="000E6E8E">
              <w:rPr>
                <w:sz w:val="24"/>
                <w:szCs w:val="24"/>
              </w:rPr>
              <w:t>.1.</w:t>
            </w:r>
            <w:r w:rsidR="00561299">
              <w:rPr>
                <w:sz w:val="24"/>
                <w:szCs w:val="24"/>
              </w:rPr>
              <w:t xml:space="preserve"> </w:t>
            </w:r>
            <w:r w:rsidRPr="000E6E8E">
              <w:rPr>
                <w:sz w:val="24"/>
                <w:szCs w:val="24"/>
              </w:rPr>
              <w:t xml:space="preserve">Pretendents piedāvājumu sagatavo un iesniedz vienā oriģinālā eksemplārā, iekļaujot Iepirkuma noteikumu </w:t>
            </w:r>
            <w:r w:rsidR="00EF289A" w:rsidRPr="000E6E8E">
              <w:rPr>
                <w:sz w:val="24"/>
                <w:szCs w:val="24"/>
              </w:rPr>
              <w:t>10</w:t>
            </w:r>
            <w:r w:rsidR="00561299">
              <w:rPr>
                <w:sz w:val="24"/>
                <w:szCs w:val="24"/>
              </w:rPr>
              <w:t xml:space="preserve"> </w:t>
            </w:r>
            <w:r w:rsidRPr="000E6E8E">
              <w:rPr>
                <w:sz w:val="24"/>
                <w:szCs w:val="24"/>
              </w:rPr>
              <w:t>.punktā noteiktos dokumentus.</w:t>
            </w:r>
          </w:p>
          <w:p w:rsidR="00A97CA8" w:rsidRPr="000E6E8E" w:rsidRDefault="00A97CA8" w:rsidP="00EB61AF">
            <w:pPr>
              <w:pStyle w:val="a2"/>
              <w:rPr>
                <w:sz w:val="24"/>
                <w:szCs w:val="24"/>
              </w:rPr>
            </w:pPr>
            <w:r w:rsidRPr="000E6E8E">
              <w:rPr>
                <w:sz w:val="24"/>
                <w:szCs w:val="24"/>
              </w:rPr>
              <w:t>1</w:t>
            </w:r>
            <w:r w:rsidR="00EF289A" w:rsidRPr="000E6E8E">
              <w:rPr>
                <w:sz w:val="24"/>
                <w:szCs w:val="24"/>
              </w:rPr>
              <w:t>1</w:t>
            </w:r>
            <w:r w:rsidRPr="000E6E8E">
              <w:rPr>
                <w:sz w:val="24"/>
                <w:szCs w:val="24"/>
              </w:rPr>
              <w:t>.2.</w:t>
            </w:r>
            <w:r w:rsidR="00561299">
              <w:rPr>
                <w:sz w:val="24"/>
                <w:szCs w:val="24"/>
              </w:rPr>
              <w:t xml:space="preserve"> </w:t>
            </w:r>
            <w:r w:rsidRPr="000E6E8E">
              <w:rPr>
                <w:sz w:val="24"/>
                <w:szCs w:val="24"/>
              </w:rPr>
              <w:t>Visus piedāvājumu veidojošos dokumentus pretendents sagatavo papīra formā un noformē atbilstoši spēkā esošajiem Ministru kabineta noteikumiem, kas regulē dokumentu izstrādāšanu un noformēšanu.</w:t>
            </w:r>
          </w:p>
          <w:p w:rsidR="00A97CA8" w:rsidRPr="000E6E8E" w:rsidRDefault="00A97CA8" w:rsidP="00EB61AF">
            <w:pPr>
              <w:pStyle w:val="a2"/>
              <w:rPr>
                <w:sz w:val="24"/>
                <w:szCs w:val="24"/>
              </w:rPr>
            </w:pPr>
            <w:r w:rsidRPr="000E6E8E">
              <w:rPr>
                <w:sz w:val="24"/>
                <w:szCs w:val="24"/>
              </w:rPr>
              <w:t>1</w:t>
            </w:r>
            <w:r w:rsidR="00EF289A" w:rsidRPr="000E6E8E">
              <w:rPr>
                <w:sz w:val="24"/>
                <w:szCs w:val="24"/>
              </w:rPr>
              <w:t>1</w:t>
            </w:r>
            <w:r w:rsidRPr="000E6E8E">
              <w:rPr>
                <w:sz w:val="24"/>
                <w:szCs w:val="24"/>
              </w:rPr>
              <w:t>.3.</w:t>
            </w:r>
            <w:r w:rsidR="00561299">
              <w:rPr>
                <w:sz w:val="24"/>
                <w:szCs w:val="24"/>
              </w:rPr>
              <w:t xml:space="preserve"> </w:t>
            </w:r>
            <w:r w:rsidRPr="000E6E8E">
              <w:rPr>
                <w:sz w:val="24"/>
                <w:szCs w:val="24"/>
              </w:rPr>
              <w:t xml:space="preserve">Piedāvājuma dokumentus pretendents sagatavo latviešu valodā. Ārvalstu publisko reģistru izsniegtos dokumentus pretendents ir tiesīgs iesniegt svešvalodā ar pievienotu pretendenta apliecinātu tulkojumu latviešu valodā. </w:t>
            </w:r>
          </w:p>
          <w:p w:rsidR="00A97CA8" w:rsidRPr="000E6E8E" w:rsidRDefault="00A97CA8" w:rsidP="00EB61AF">
            <w:pPr>
              <w:pStyle w:val="a2"/>
              <w:rPr>
                <w:sz w:val="24"/>
                <w:szCs w:val="24"/>
              </w:rPr>
            </w:pPr>
            <w:r w:rsidRPr="000E6E8E">
              <w:rPr>
                <w:sz w:val="24"/>
                <w:szCs w:val="24"/>
              </w:rPr>
              <w:t>1</w:t>
            </w:r>
            <w:r w:rsidR="00EF289A" w:rsidRPr="000E6E8E">
              <w:rPr>
                <w:sz w:val="24"/>
                <w:szCs w:val="24"/>
              </w:rPr>
              <w:t>1</w:t>
            </w:r>
            <w:r w:rsidRPr="000E6E8E">
              <w:rPr>
                <w:sz w:val="24"/>
                <w:szCs w:val="24"/>
              </w:rPr>
              <w:t>.4.</w:t>
            </w:r>
            <w:r w:rsidR="00561299">
              <w:rPr>
                <w:sz w:val="24"/>
                <w:szCs w:val="24"/>
              </w:rPr>
              <w:t xml:space="preserve"> </w:t>
            </w:r>
            <w:r w:rsidRPr="000E6E8E">
              <w:rPr>
                <w:sz w:val="24"/>
                <w:szCs w:val="24"/>
              </w:rPr>
              <w:t>Piedāvājuma dokumentiem jābūt skaidri salasāmiem, bez labojumiem, bez iestarpinājumiem, izdzēsumiem vai matemātiskām kļūdām.</w:t>
            </w:r>
          </w:p>
          <w:p w:rsidR="00A97CA8" w:rsidRPr="000E6E8E" w:rsidRDefault="00A97CA8" w:rsidP="00EB61AF">
            <w:pPr>
              <w:pStyle w:val="a2"/>
              <w:rPr>
                <w:sz w:val="24"/>
                <w:szCs w:val="24"/>
              </w:rPr>
            </w:pPr>
            <w:r w:rsidRPr="000E6E8E">
              <w:rPr>
                <w:sz w:val="24"/>
                <w:szCs w:val="24"/>
              </w:rPr>
              <w:lastRenderedPageBreak/>
              <w:t>1</w:t>
            </w:r>
            <w:r w:rsidR="00EF289A" w:rsidRPr="000E6E8E">
              <w:rPr>
                <w:sz w:val="24"/>
                <w:szCs w:val="24"/>
              </w:rPr>
              <w:t>1</w:t>
            </w:r>
            <w:r w:rsidRPr="000E6E8E">
              <w:rPr>
                <w:sz w:val="24"/>
                <w:szCs w:val="24"/>
              </w:rPr>
              <w:t>.5.</w:t>
            </w:r>
            <w:r w:rsidR="00561299">
              <w:rPr>
                <w:sz w:val="24"/>
                <w:szCs w:val="24"/>
              </w:rPr>
              <w:t xml:space="preserve"> </w:t>
            </w:r>
            <w:r w:rsidRPr="000E6E8E">
              <w:rPr>
                <w:sz w:val="24"/>
                <w:szCs w:val="24"/>
              </w:rPr>
              <w:t>Piedāvājuma dokumentus pretendents sakārto sējumā un cauršuj (caurauklo) ar auklu tādā veidā, lai nepieļautu dokumentu nomaiņu, ar numurētām lapām un lapu skaita apliecinājumu.</w:t>
            </w:r>
          </w:p>
          <w:p w:rsidR="00A97CA8" w:rsidRPr="000E6E8E" w:rsidRDefault="00A97CA8" w:rsidP="00EB61AF">
            <w:pPr>
              <w:pStyle w:val="a2"/>
              <w:rPr>
                <w:sz w:val="24"/>
                <w:szCs w:val="24"/>
              </w:rPr>
            </w:pPr>
            <w:r w:rsidRPr="000E6E8E">
              <w:rPr>
                <w:sz w:val="24"/>
                <w:szCs w:val="24"/>
              </w:rPr>
              <w:t>1</w:t>
            </w:r>
            <w:r w:rsidR="00EF289A" w:rsidRPr="000E6E8E">
              <w:rPr>
                <w:sz w:val="24"/>
                <w:szCs w:val="24"/>
              </w:rPr>
              <w:t>1</w:t>
            </w:r>
            <w:r w:rsidRPr="000E6E8E">
              <w:rPr>
                <w:sz w:val="24"/>
                <w:szCs w:val="24"/>
              </w:rPr>
              <w:t>.6.</w:t>
            </w:r>
            <w:r w:rsidR="00561299">
              <w:rPr>
                <w:sz w:val="24"/>
                <w:szCs w:val="24"/>
              </w:rPr>
              <w:t xml:space="preserve"> </w:t>
            </w:r>
            <w:r w:rsidRPr="000E6E8E">
              <w:rPr>
                <w:sz w:val="24"/>
                <w:szCs w:val="24"/>
              </w:rPr>
              <w:t xml:space="preserve">Iesniegtie piedāvājumi ir Pasūtītāja īpašums un netiek atdoti atpakaļ pretendentiem. </w:t>
            </w:r>
          </w:p>
          <w:p w:rsidR="00A97CA8" w:rsidRPr="000E6E8E" w:rsidRDefault="00A97CA8" w:rsidP="00EB61AF">
            <w:pPr>
              <w:pStyle w:val="a2"/>
              <w:rPr>
                <w:sz w:val="24"/>
                <w:szCs w:val="24"/>
              </w:rPr>
            </w:pPr>
            <w:r w:rsidRPr="000E6E8E">
              <w:rPr>
                <w:sz w:val="24"/>
                <w:szCs w:val="24"/>
              </w:rPr>
              <w:t>1</w:t>
            </w:r>
            <w:r w:rsidR="00EF289A" w:rsidRPr="000E6E8E">
              <w:rPr>
                <w:sz w:val="24"/>
                <w:szCs w:val="24"/>
              </w:rPr>
              <w:t>1</w:t>
            </w:r>
            <w:r w:rsidRPr="000E6E8E">
              <w:rPr>
                <w:sz w:val="24"/>
                <w:szCs w:val="24"/>
              </w:rPr>
              <w:t>.7.</w:t>
            </w:r>
            <w:r w:rsidR="00EF289A" w:rsidRPr="000E6E8E">
              <w:rPr>
                <w:sz w:val="24"/>
                <w:szCs w:val="24"/>
              </w:rPr>
              <w:t xml:space="preserve"> Atbilstoši Iepirkuma noteikumu 10.</w:t>
            </w:r>
            <w:r w:rsidR="00561299">
              <w:rPr>
                <w:sz w:val="24"/>
                <w:szCs w:val="24"/>
              </w:rPr>
              <w:t xml:space="preserve"> </w:t>
            </w:r>
            <w:r w:rsidR="00EF289A" w:rsidRPr="000E6E8E">
              <w:rPr>
                <w:sz w:val="24"/>
                <w:szCs w:val="24"/>
              </w:rPr>
              <w:t>punktā un 11.</w:t>
            </w:r>
            <w:r w:rsidR="00561299">
              <w:rPr>
                <w:sz w:val="24"/>
                <w:szCs w:val="24"/>
              </w:rPr>
              <w:t xml:space="preserve"> </w:t>
            </w:r>
            <w:r w:rsidR="00EF289A" w:rsidRPr="000E6E8E">
              <w:rPr>
                <w:sz w:val="24"/>
                <w:szCs w:val="24"/>
              </w:rPr>
              <w:t>punktā noteiktajām prasībām sagatavotu piedāvājuma dokumentu sējumu pretendents ievieto aploksnē, aploksni aizlīmē un uz tās norāda</w:t>
            </w:r>
            <w:r w:rsidRPr="000E6E8E">
              <w:rPr>
                <w:sz w:val="24"/>
                <w:szCs w:val="24"/>
              </w:rPr>
              <w:t>:</w:t>
            </w:r>
          </w:p>
          <w:p w:rsidR="00A97CA8" w:rsidRPr="000E6E8E" w:rsidRDefault="00A97CA8" w:rsidP="00752CF0">
            <w:pPr>
              <w:widowControl/>
              <w:numPr>
                <w:ilvl w:val="1"/>
                <w:numId w:val="20"/>
              </w:numPr>
              <w:suppressAutoHyphens w:val="0"/>
              <w:ind w:left="601" w:hanging="283"/>
              <w:jc w:val="both"/>
            </w:pPr>
            <w:r w:rsidRPr="000E6E8E">
              <w:rPr>
                <w:b/>
              </w:rPr>
              <w:t>Pasūtītāja nosaukumu un adresi</w:t>
            </w:r>
            <w:r w:rsidRPr="000E6E8E">
              <w:t>;</w:t>
            </w:r>
          </w:p>
          <w:p w:rsidR="00A97CA8" w:rsidRPr="000E6E8E" w:rsidRDefault="00A97CA8" w:rsidP="00752CF0">
            <w:pPr>
              <w:widowControl/>
              <w:numPr>
                <w:ilvl w:val="1"/>
                <w:numId w:val="20"/>
              </w:numPr>
              <w:suppressAutoHyphens w:val="0"/>
              <w:ind w:left="601" w:hanging="283"/>
              <w:jc w:val="both"/>
            </w:pPr>
            <w:r w:rsidRPr="000E6E8E">
              <w:rPr>
                <w:b/>
              </w:rPr>
              <w:t>Pretendenta nosaukumu un adresi</w:t>
            </w:r>
            <w:r w:rsidRPr="000E6E8E">
              <w:t xml:space="preserve">, lai piedāvājumu varētu nosūtīt atpakaļ pretendentam gadījumā, ja piedāvājums iesniegts pēc Iepirkuma noteikumu </w:t>
            </w:r>
            <w:r w:rsidR="00EF289A" w:rsidRPr="000E6E8E">
              <w:t>8.</w:t>
            </w:r>
            <w:r w:rsidRPr="000E6E8E">
              <w:t>1.</w:t>
            </w:r>
            <w:r w:rsidR="00561299">
              <w:t xml:space="preserve"> </w:t>
            </w:r>
            <w:r w:rsidRPr="000E6E8E">
              <w:t xml:space="preserve">punktā noteiktā piedāvājumu iesniegšanas termiņa; </w:t>
            </w:r>
          </w:p>
          <w:p w:rsidR="009B2655" w:rsidRPr="000E6E8E" w:rsidRDefault="00A97CA8" w:rsidP="009B2655">
            <w:pPr>
              <w:jc w:val="both"/>
              <w:rPr>
                <w:b/>
              </w:rPr>
            </w:pPr>
            <w:r w:rsidRPr="000E6E8E">
              <w:t>Iepirkuma nosaukumu un identifikācijas numuru</w:t>
            </w:r>
            <w:r w:rsidR="00CD03BB" w:rsidRPr="000E6E8E">
              <w:t xml:space="preserve"> </w:t>
            </w:r>
            <w:r w:rsidR="00561299" w:rsidRPr="00561299">
              <w:rPr>
                <w:b/>
              </w:rPr>
              <w:t>“</w:t>
            </w:r>
            <w:r w:rsidR="00193C65" w:rsidRPr="000E6E8E">
              <w:rPr>
                <w:b/>
              </w:rPr>
              <w:t>Kombinētā g</w:t>
            </w:r>
            <w:r w:rsidR="009B2655" w:rsidRPr="000E6E8E">
              <w:rPr>
                <w:rFonts w:eastAsia="Times New Roman"/>
                <w:b/>
                <w:bCs/>
                <w:lang w:eastAsia="lv-LV"/>
              </w:rPr>
              <w:t>ranulu</w:t>
            </w:r>
            <w:r w:rsidR="00582260" w:rsidRPr="000E6E8E">
              <w:rPr>
                <w:rFonts w:eastAsia="Times New Roman"/>
                <w:b/>
                <w:bCs/>
                <w:lang w:eastAsia="lv-LV"/>
              </w:rPr>
              <w:t>/malkas</w:t>
            </w:r>
            <w:r w:rsidR="009B2655" w:rsidRPr="000E6E8E">
              <w:rPr>
                <w:rFonts w:eastAsia="Times New Roman"/>
                <w:b/>
                <w:bCs/>
                <w:lang w:eastAsia="lv-LV"/>
              </w:rPr>
              <w:t xml:space="preserve"> apkures katla piegāde un uzstādīšana un vecā katla demontāža Raiņa iela 2, Alsungā, Alsungas novadā</w:t>
            </w:r>
            <w:r w:rsidR="009B2655" w:rsidRPr="000E6E8E">
              <w:rPr>
                <w:b/>
              </w:rPr>
              <w:t>”</w:t>
            </w:r>
          </w:p>
          <w:p w:rsidR="00A97CA8" w:rsidRPr="000E6E8E" w:rsidRDefault="00A97CA8" w:rsidP="00752CF0">
            <w:pPr>
              <w:widowControl/>
              <w:numPr>
                <w:ilvl w:val="1"/>
                <w:numId w:val="20"/>
              </w:numPr>
              <w:suppressAutoHyphens w:val="0"/>
              <w:ind w:left="601" w:hanging="283"/>
              <w:jc w:val="both"/>
              <w:rPr>
                <w:color w:val="auto"/>
              </w:rPr>
            </w:pPr>
            <w:r w:rsidRPr="000E6E8E">
              <w:rPr>
                <w:color w:val="auto"/>
              </w:rPr>
              <w:t>identifikācijas Nr.</w:t>
            </w:r>
            <w:r w:rsidRPr="000E6E8E">
              <w:rPr>
                <w:rFonts w:eastAsia="Times New Roman"/>
                <w:color w:val="auto"/>
              </w:rPr>
              <w:t xml:space="preserve"> </w:t>
            </w:r>
            <w:r w:rsidR="001E23A0" w:rsidRPr="000E6E8E">
              <w:rPr>
                <w:rFonts w:eastAsia="Times New Roman"/>
                <w:color w:val="auto"/>
              </w:rPr>
              <w:t>AN</w:t>
            </w:r>
            <w:r w:rsidR="009B2655" w:rsidRPr="000E6E8E">
              <w:rPr>
                <w:rFonts w:eastAsia="Times New Roman"/>
                <w:color w:val="auto"/>
              </w:rPr>
              <w:t>D</w:t>
            </w:r>
            <w:r w:rsidR="001E23A0" w:rsidRPr="000E6E8E">
              <w:rPr>
                <w:rFonts w:eastAsia="Times New Roman"/>
                <w:color w:val="auto"/>
              </w:rPr>
              <w:t xml:space="preserve"> </w:t>
            </w:r>
            <w:r w:rsidR="00D23E31" w:rsidRPr="000E6E8E">
              <w:rPr>
                <w:rFonts w:eastAsia="Times New Roman"/>
                <w:color w:val="auto"/>
              </w:rPr>
              <w:t>2018/</w:t>
            </w:r>
            <w:r w:rsidR="009B2655" w:rsidRPr="000E6E8E">
              <w:rPr>
                <w:rFonts w:eastAsia="Times New Roman"/>
                <w:color w:val="auto"/>
              </w:rPr>
              <w:t>4</w:t>
            </w:r>
            <w:r w:rsidRPr="000E6E8E">
              <w:rPr>
                <w:color w:val="auto"/>
              </w:rPr>
              <w:t xml:space="preserve">. </w:t>
            </w:r>
          </w:p>
          <w:p w:rsidR="006D6536" w:rsidRPr="00725A6C" w:rsidRDefault="006D6536" w:rsidP="006D6536">
            <w:pPr>
              <w:widowControl/>
              <w:numPr>
                <w:ilvl w:val="1"/>
                <w:numId w:val="20"/>
              </w:numPr>
              <w:suppressAutoHyphens w:val="0"/>
              <w:ind w:left="601" w:hanging="283"/>
              <w:jc w:val="both"/>
              <w:rPr>
                <w:rFonts w:eastAsia="Times New Roman"/>
                <w:iCs/>
                <w:color w:val="auto"/>
                <w:lang w:eastAsia="en-US"/>
              </w:rPr>
            </w:pPr>
            <w:r w:rsidRPr="000E6E8E">
              <w:rPr>
                <w:rFonts w:eastAsia="Times New Roman"/>
                <w:iCs/>
                <w:color w:val="auto"/>
                <w:lang w:eastAsia="en-US"/>
              </w:rPr>
              <w:t>Norādi “</w:t>
            </w:r>
            <w:r w:rsidRPr="00725A6C">
              <w:rPr>
                <w:rFonts w:eastAsia="Times New Roman"/>
                <w:b/>
                <w:iCs/>
                <w:color w:val="auto"/>
                <w:lang w:eastAsia="en-US"/>
              </w:rPr>
              <w:t xml:space="preserve">Neatvērt līdz 2018.gada </w:t>
            </w:r>
            <w:r w:rsidR="00582260" w:rsidRPr="00725A6C">
              <w:rPr>
                <w:rFonts w:eastAsia="Times New Roman"/>
                <w:b/>
                <w:iCs/>
                <w:color w:val="auto"/>
                <w:lang w:eastAsia="en-US"/>
              </w:rPr>
              <w:t>20.septembrim</w:t>
            </w:r>
            <w:r w:rsidRPr="00725A6C">
              <w:rPr>
                <w:rFonts w:eastAsia="Times New Roman"/>
                <w:b/>
                <w:iCs/>
                <w:color w:val="auto"/>
                <w:lang w:eastAsia="en-US"/>
              </w:rPr>
              <w:t xml:space="preserve"> plkst 1</w:t>
            </w:r>
            <w:r w:rsidR="00E433DA" w:rsidRPr="00725A6C">
              <w:rPr>
                <w:rFonts w:eastAsia="Times New Roman"/>
                <w:b/>
                <w:iCs/>
                <w:color w:val="auto"/>
                <w:lang w:eastAsia="en-US"/>
              </w:rPr>
              <w:t>4</w:t>
            </w:r>
            <w:r w:rsidRPr="00725A6C">
              <w:rPr>
                <w:rFonts w:eastAsia="Times New Roman"/>
                <w:b/>
                <w:iCs/>
                <w:color w:val="auto"/>
                <w:lang w:eastAsia="en-US"/>
              </w:rPr>
              <w:t>:00</w:t>
            </w:r>
            <w:r w:rsidRPr="00725A6C">
              <w:rPr>
                <w:rFonts w:eastAsia="Times New Roman"/>
                <w:iCs/>
                <w:color w:val="auto"/>
                <w:lang w:eastAsia="en-US"/>
              </w:rPr>
              <w:t>”.</w:t>
            </w:r>
          </w:p>
          <w:p w:rsidR="00A97CA8" w:rsidRPr="000E6E8E" w:rsidRDefault="00A97CA8" w:rsidP="00F02E23">
            <w:pPr>
              <w:jc w:val="both"/>
              <w:rPr>
                <w:color w:val="FF0000"/>
                <w:lang w:eastAsia="lv-LV"/>
              </w:rPr>
            </w:pPr>
            <w:r w:rsidRPr="00725A6C">
              <w:rPr>
                <w:rFonts w:eastAsia="Times New Roman"/>
                <w:color w:val="auto"/>
                <w:lang w:eastAsia="en-US"/>
              </w:rPr>
              <w:t>1</w:t>
            </w:r>
            <w:r w:rsidR="00F02E23" w:rsidRPr="00725A6C">
              <w:rPr>
                <w:rFonts w:eastAsia="Times New Roman"/>
                <w:color w:val="auto"/>
                <w:lang w:eastAsia="en-US"/>
              </w:rPr>
              <w:t>1</w:t>
            </w:r>
            <w:r w:rsidRPr="00725A6C">
              <w:rPr>
                <w:rFonts w:eastAsia="Times New Roman"/>
                <w:color w:val="auto"/>
                <w:lang w:eastAsia="en-US"/>
              </w:rPr>
              <w:t>.8.</w:t>
            </w:r>
            <w:r w:rsidR="00561299" w:rsidRPr="00725A6C">
              <w:rPr>
                <w:rFonts w:eastAsia="Times New Roman"/>
                <w:color w:val="auto"/>
                <w:lang w:eastAsia="en-US"/>
              </w:rPr>
              <w:t xml:space="preserve"> </w:t>
            </w:r>
            <w:r w:rsidRPr="00725A6C">
              <w:rPr>
                <w:rFonts w:eastAsia="Times New Roman"/>
                <w:color w:val="auto"/>
                <w:lang w:eastAsia="en-US"/>
              </w:rPr>
              <w:t xml:space="preserve">Pasūtītājs pieņem un reģistrē </w:t>
            </w:r>
            <w:r w:rsidRPr="000E6E8E">
              <w:rPr>
                <w:rFonts w:eastAsia="Times New Roman"/>
                <w:lang w:eastAsia="en-US"/>
              </w:rPr>
              <w:t>tikai tos piedāvājumus, kas noformēti atbilstoši Iepirkuma noteikumu 1</w:t>
            </w:r>
            <w:r w:rsidR="00EF289A" w:rsidRPr="000E6E8E">
              <w:rPr>
                <w:rFonts w:eastAsia="Times New Roman"/>
                <w:lang w:eastAsia="en-US"/>
              </w:rPr>
              <w:t>1</w:t>
            </w:r>
            <w:r w:rsidRPr="000E6E8E">
              <w:rPr>
                <w:rFonts w:eastAsia="Times New Roman"/>
                <w:lang w:eastAsia="en-US"/>
              </w:rPr>
              <w:t>.</w:t>
            </w:r>
            <w:r w:rsidR="00561299">
              <w:rPr>
                <w:rFonts w:eastAsia="Times New Roman"/>
                <w:lang w:eastAsia="en-US"/>
              </w:rPr>
              <w:t xml:space="preserve"> </w:t>
            </w:r>
            <w:r w:rsidRPr="000E6E8E">
              <w:rPr>
                <w:rFonts w:eastAsia="Times New Roman"/>
                <w:lang w:eastAsia="en-US"/>
              </w:rPr>
              <w:t>punkta prasībām. Ja piedāvājums nav atbilstoši noformēts, Pasūtītājs neuzņemas nekādu atbildību par piedāvājuma pazušanu vai priekšlaicīgu atvēršanu.</w:t>
            </w:r>
          </w:p>
        </w:tc>
      </w:tr>
      <w:tr w:rsidR="00A97CA8" w:rsidRPr="000E6E8E" w:rsidTr="00A96859">
        <w:tc>
          <w:tcPr>
            <w:tcW w:w="2093" w:type="dxa"/>
          </w:tcPr>
          <w:p w:rsidR="00A97CA8" w:rsidRPr="000E6E8E" w:rsidRDefault="00A97CA8" w:rsidP="00EF289A">
            <w:pPr>
              <w:rPr>
                <w:b/>
                <w:sz w:val="22"/>
                <w:szCs w:val="22"/>
              </w:rPr>
            </w:pPr>
            <w:r w:rsidRPr="000E6E8E">
              <w:rPr>
                <w:rFonts w:eastAsia="Times New Roman"/>
                <w:b/>
                <w:bCs/>
                <w:color w:val="auto"/>
                <w:sz w:val="22"/>
                <w:szCs w:val="22"/>
              </w:rPr>
              <w:lastRenderedPageBreak/>
              <w:t>1</w:t>
            </w:r>
            <w:r w:rsidR="00EF289A" w:rsidRPr="000E6E8E">
              <w:rPr>
                <w:rFonts w:eastAsia="Times New Roman"/>
                <w:b/>
                <w:bCs/>
                <w:color w:val="auto"/>
                <w:sz w:val="22"/>
                <w:szCs w:val="22"/>
              </w:rPr>
              <w:t>2</w:t>
            </w:r>
            <w:r w:rsidRPr="000E6E8E">
              <w:rPr>
                <w:rFonts w:eastAsia="Times New Roman"/>
                <w:b/>
                <w:bCs/>
                <w:color w:val="auto"/>
                <w:sz w:val="22"/>
                <w:szCs w:val="22"/>
              </w:rPr>
              <w:t>.</w:t>
            </w:r>
            <w:r w:rsidRPr="000E6E8E">
              <w:rPr>
                <w:b/>
                <w:sz w:val="22"/>
                <w:szCs w:val="22"/>
              </w:rPr>
              <w:t xml:space="preserve"> Pretendenta un tā piedāvājuma izvērtēšana</w:t>
            </w:r>
          </w:p>
        </w:tc>
        <w:tc>
          <w:tcPr>
            <w:tcW w:w="6912" w:type="dxa"/>
          </w:tcPr>
          <w:p w:rsidR="00EF289A" w:rsidRPr="000E6E8E" w:rsidRDefault="00EF289A" w:rsidP="00EB61AF">
            <w:pPr>
              <w:pStyle w:val="a2"/>
              <w:rPr>
                <w:sz w:val="24"/>
                <w:szCs w:val="24"/>
              </w:rPr>
            </w:pPr>
            <w:r w:rsidRPr="000E6E8E">
              <w:rPr>
                <w:sz w:val="24"/>
                <w:szCs w:val="24"/>
              </w:rPr>
              <w:t>12.1.</w:t>
            </w:r>
            <w:r w:rsidR="00561299">
              <w:rPr>
                <w:sz w:val="24"/>
                <w:szCs w:val="24"/>
              </w:rPr>
              <w:t xml:space="preserve"> </w:t>
            </w:r>
            <w:r w:rsidRPr="000E6E8E">
              <w:rPr>
                <w:sz w:val="24"/>
                <w:szCs w:val="24"/>
              </w:rPr>
              <w:t>Piedāvājumu atvēršanas sanāksme netiks rīkota. Piedāvājumu noformējuma pārbaudi, pretendentu atlasi, pieredzes piedāvājumu atbilstības pārbaudi un finanšu piedāvājumu vērtēšanu Komisija veic slēgtā sēdē bez pretendentu un to pārstāvju klātbūtnes.</w:t>
            </w:r>
          </w:p>
          <w:p w:rsidR="00EF289A" w:rsidRPr="00561299" w:rsidRDefault="00EF289A" w:rsidP="00EB61AF">
            <w:pPr>
              <w:pStyle w:val="a2"/>
              <w:rPr>
                <w:b/>
                <w:sz w:val="24"/>
                <w:szCs w:val="24"/>
              </w:rPr>
            </w:pPr>
            <w:r w:rsidRPr="00561299">
              <w:rPr>
                <w:b/>
                <w:sz w:val="24"/>
                <w:szCs w:val="24"/>
              </w:rPr>
              <w:t>Piedāvājumu noformējuma pārbaude.</w:t>
            </w:r>
          </w:p>
          <w:p w:rsidR="00EF289A" w:rsidRPr="000E6E8E" w:rsidRDefault="00EF289A" w:rsidP="00EB61AF">
            <w:pPr>
              <w:pStyle w:val="a2"/>
              <w:rPr>
                <w:sz w:val="24"/>
                <w:szCs w:val="24"/>
              </w:rPr>
            </w:pPr>
            <w:r w:rsidRPr="000E6E8E">
              <w:rPr>
                <w:sz w:val="24"/>
                <w:szCs w:val="24"/>
              </w:rPr>
              <w:t>12.2.Komisija pēc noteikumu 11.</w:t>
            </w:r>
            <w:r w:rsidR="00561299">
              <w:rPr>
                <w:sz w:val="24"/>
                <w:szCs w:val="24"/>
              </w:rPr>
              <w:t xml:space="preserve"> </w:t>
            </w:r>
            <w:r w:rsidRPr="000E6E8E">
              <w:rPr>
                <w:sz w:val="24"/>
                <w:szCs w:val="24"/>
              </w:rPr>
              <w:t xml:space="preserve">punktā noteiktajām piedāvājuma noformēšanas prasībām pārbauda pretendentu piedāvājumu noformējumu un pieņem pamatotu lēmumu par katra piedāvājuma noformējuma atbilstību. Būtiska piedāvājuma noformējuma neatbilstība noteikumu prasībām ir pamats pretendenta izslēgšanai no turpmākās dalības Iepirkumā un pretendenta piedāvājuma neizskatīšanai. </w:t>
            </w:r>
          </w:p>
          <w:p w:rsidR="00EF289A" w:rsidRPr="00561299" w:rsidRDefault="00EF289A" w:rsidP="00EB61AF">
            <w:pPr>
              <w:pStyle w:val="a2"/>
              <w:rPr>
                <w:b/>
                <w:sz w:val="24"/>
                <w:szCs w:val="24"/>
              </w:rPr>
            </w:pPr>
            <w:r w:rsidRPr="00561299">
              <w:rPr>
                <w:b/>
                <w:sz w:val="24"/>
                <w:szCs w:val="24"/>
              </w:rPr>
              <w:t>Pretendentu, kuriem būtu piešķiramas Iepirkuma līguma slēgšanas tiesības, noteikšana.</w:t>
            </w:r>
          </w:p>
          <w:p w:rsidR="00EF289A" w:rsidRPr="000E6E8E" w:rsidRDefault="00EF289A" w:rsidP="00EB61AF">
            <w:pPr>
              <w:pStyle w:val="a2"/>
              <w:rPr>
                <w:sz w:val="24"/>
                <w:szCs w:val="24"/>
              </w:rPr>
            </w:pPr>
            <w:r w:rsidRPr="000E6E8E">
              <w:rPr>
                <w:sz w:val="24"/>
                <w:szCs w:val="24"/>
              </w:rPr>
              <w:t>12.3.</w:t>
            </w:r>
            <w:r w:rsidR="00561299">
              <w:rPr>
                <w:sz w:val="24"/>
                <w:szCs w:val="24"/>
              </w:rPr>
              <w:t xml:space="preserve"> </w:t>
            </w:r>
            <w:r w:rsidRPr="000E6E8E">
              <w:rPr>
                <w:sz w:val="24"/>
                <w:szCs w:val="24"/>
              </w:rPr>
              <w:t xml:space="preserve">Komisija sastāda piedāvājumu vērtēšanas tabulu, kurā sakārto visu pretendentu finanšu piedāvājumus augošā secībā pēc piedāvātās cenas (EUR). </w:t>
            </w:r>
          </w:p>
          <w:p w:rsidR="00EF289A" w:rsidRPr="000E6E8E" w:rsidRDefault="00EF289A" w:rsidP="00EB61AF">
            <w:pPr>
              <w:pStyle w:val="a2"/>
              <w:rPr>
                <w:sz w:val="24"/>
                <w:szCs w:val="24"/>
              </w:rPr>
            </w:pPr>
            <w:r w:rsidRPr="000E6E8E">
              <w:rPr>
                <w:sz w:val="24"/>
                <w:szCs w:val="24"/>
              </w:rPr>
              <w:t>12.4.</w:t>
            </w:r>
            <w:r w:rsidR="00561299">
              <w:rPr>
                <w:sz w:val="24"/>
                <w:szCs w:val="24"/>
              </w:rPr>
              <w:t xml:space="preserve"> </w:t>
            </w:r>
            <w:r w:rsidRPr="000E6E8E">
              <w:rPr>
                <w:sz w:val="24"/>
                <w:szCs w:val="24"/>
              </w:rPr>
              <w:t>Komisija nosaka pretendentu, kuram būtu piešķiramas iepirkuma līguma slēgšanas tiesības par pilnu iepirkuma apjomu piedāvājumu vērtēšanas tabulā noteiktajā secībā pēc Iepirkuma noteikumu 5.</w:t>
            </w:r>
            <w:r w:rsidR="00561299">
              <w:rPr>
                <w:sz w:val="24"/>
                <w:szCs w:val="24"/>
              </w:rPr>
              <w:t> </w:t>
            </w:r>
            <w:r w:rsidRPr="000E6E8E">
              <w:rPr>
                <w:sz w:val="24"/>
                <w:szCs w:val="24"/>
              </w:rPr>
              <w:t>punktā noteiktā piedāvājuma izvēles kritērija.</w:t>
            </w:r>
          </w:p>
          <w:p w:rsidR="00EF289A" w:rsidRPr="00561299" w:rsidRDefault="00EF289A" w:rsidP="00EF289A">
            <w:pPr>
              <w:ind w:left="318" w:hanging="318"/>
              <w:jc w:val="both"/>
              <w:rPr>
                <w:rFonts w:eastAsia="Times New Roman"/>
                <w:b/>
                <w:iCs/>
                <w:lang w:eastAsia="en-US"/>
              </w:rPr>
            </w:pPr>
            <w:r w:rsidRPr="00561299">
              <w:rPr>
                <w:rFonts w:eastAsia="Times New Roman"/>
                <w:b/>
                <w:iCs/>
                <w:lang w:eastAsia="en-US"/>
              </w:rPr>
              <w:t>Pretendentu atlase un piedāvājumu atbilstības pārbaude.</w:t>
            </w:r>
          </w:p>
          <w:p w:rsidR="00EF289A" w:rsidRPr="000E6E8E" w:rsidRDefault="00EF289A" w:rsidP="00EB61AF">
            <w:pPr>
              <w:pStyle w:val="a2"/>
              <w:rPr>
                <w:sz w:val="24"/>
                <w:szCs w:val="24"/>
              </w:rPr>
            </w:pPr>
            <w:r w:rsidRPr="000E6E8E">
              <w:rPr>
                <w:sz w:val="24"/>
                <w:szCs w:val="24"/>
              </w:rPr>
              <w:t>12.5.</w:t>
            </w:r>
            <w:r w:rsidR="00561299">
              <w:rPr>
                <w:sz w:val="24"/>
                <w:szCs w:val="24"/>
              </w:rPr>
              <w:t xml:space="preserve"> </w:t>
            </w:r>
            <w:r w:rsidRPr="000E6E8E">
              <w:rPr>
                <w:sz w:val="24"/>
                <w:szCs w:val="24"/>
              </w:rPr>
              <w:t>Komisija pretendentu atlasi un piedāvājumu atbilstības pārbaudi veic attiecībā uz pretendentu, kuram būtu piešķiramas iepirkuma līguma slēgšanas tiesības.</w:t>
            </w:r>
          </w:p>
          <w:p w:rsidR="00EF289A" w:rsidRPr="000E6E8E" w:rsidRDefault="00EF289A" w:rsidP="00EB61AF">
            <w:pPr>
              <w:pStyle w:val="a2"/>
              <w:rPr>
                <w:sz w:val="24"/>
                <w:szCs w:val="24"/>
              </w:rPr>
            </w:pPr>
            <w:r w:rsidRPr="000E6E8E">
              <w:rPr>
                <w:sz w:val="24"/>
                <w:szCs w:val="24"/>
              </w:rPr>
              <w:lastRenderedPageBreak/>
              <w:t>12.6.</w:t>
            </w:r>
            <w:r w:rsidR="00561299">
              <w:rPr>
                <w:sz w:val="24"/>
                <w:szCs w:val="24"/>
              </w:rPr>
              <w:t xml:space="preserve"> </w:t>
            </w:r>
            <w:r w:rsidRPr="000E6E8E">
              <w:rPr>
                <w:sz w:val="24"/>
                <w:szCs w:val="24"/>
              </w:rPr>
              <w:t>Pasūtītājs pārbaudi par pretendentu izslēgšanas gadījumu (Iepirkuma noteikumu 9.3.1. – 9.3.3.punkts) esamību veic Ministru kabineta noteiktajā kārtībā no Uzņēmumu reģistra, izmantojot Ministru kabineta noteikto informācijas sistēmu (</w:t>
            </w:r>
            <w:hyperlink r:id="rId11" w:history="1">
              <w:r w:rsidRPr="000E6E8E">
                <w:rPr>
                  <w:sz w:val="24"/>
                  <w:szCs w:val="24"/>
                </w:rPr>
                <w:t>www.eis.gov.lv</w:t>
              </w:r>
            </w:hyperlink>
            <w:r w:rsidRPr="000E6E8E">
              <w:rPr>
                <w:sz w:val="24"/>
                <w:szCs w:val="24"/>
              </w:rPr>
              <w:t>), un saskaņā ar Valsts ieņēmumu dienesta, turpmāk – VID, publiskās nodokļu parādnieku datubāzes pēdējās datu aktualizācijas datumā ievietoto informāciju (</w:t>
            </w:r>
            <w:hyperlink r:id="rId12" w:history="1">
              <w:r w:rsidRPr="000E6E8E">
                <w:rPr>
                  <w:sz w:val="24"/>
                  <w:szCs w:val="24"/>
                </w:rPr>
                <w:t>www.eis.gov.lv</w:t>
              </w:r>
            </w:hyperlink>
            <w:r w:rsidRPr="000E6E8E">
              <w:rPr>
                <w:sz w:val="24"/>
                <w:szCs w:val="24"/>
              </w:rPr>
              <w:t>).</w:t>
            </w:r>
          </w:p>
          <w:p w:rsidR="00EF289A" w:rsidRPr="000E6E8E" w:rsidRDefault="00EF289A" w:rsidP="00EB61AF">
            <w:pPr>
              <w:pStyle w:val="a2"/>
              <w:rPr>
                <w:sz w:val="24"/>
                <w:szCs w:val="24"/>
              </w:rPr>
            </w:pPr>
            <w:r w:rsidRPr="000E6E8E">
              <w:rPr>
                <w:sz w:val="24"/>
                <w:szCs w:val="24"/>
              </w:rPr>
              <w:t>12.7.</w:t>
            </w:r>
            <w:r w:rsidR="00DF0ABB">
              <w:rPr>
                <w:sz w:val="24"/>
                <w:szCs w:val="24"/>
              </w:rPr>
              <w:t xml:space="preserve"> </w:t>
            </w:r>
            <w:r w:rsidRPr="000E6E8E">
              <w:rPr>
                <w:sz w:val="24"/>
                <w:szCs w:val="24"/>
              </w:rPr>
              <w:t>Ja Pasūtītājs, pārbaudot Iepirkuma noteikumu 9.3.2.punktā noteiktā pretendentu izslēgšanas gadījuma esamību, kādā no pārbaudes reizēm konstatē, ka Ministru kabineta noteiktajā informācijas sistēmā saskaņā ar VID publiskās nodokļu parādnieku datubāzes pēdējās datu aktualizācijas datumā ievietoto informāciju pretendentam vai Publisko iepirkumi likuma 9. panta astotās daļas 4.</w:t>
            </w:r>
            <w:r w:rsidR="00DF0ABB">
              <w:rPr>
                <w:sz w:val="24"/>
                <w:szCs w:val="24"/>
              </w:rPr>
              <w:t> </w:t>
            </w:r>
            <w:r w:rsidRPr="000E6E8E">
              <w:rPr>
                <w:sz w:val="24"/>
                <w:szCs w:val="24"/>
              </w:rPr>
              <w:t xml:space="preserve">punktā minētajai personai </w:t>
            </w:r>
            <w:r w:rsidRPr="000E6E8E">
              <w:rPr>
                <w:color w:val="FF0000"/>
                <w:sz w:val="24"/>
                <w:szCs w:val="24"/>
              </w:rPr>
              <w:t>2018.</w:t>
            </w:r>
            <w:r w:rsidR="00DF0ABB">
              <w:rPr>
                <w:color w:val="FF0000"/>
                <w:sz w:val="24"/>
                <w:szCs w:val="24"/>
              </w:rPr>
              <w:t xml:space="preserve"> </w:t>
            </w:r>
            <w:r w:rsidRPr="000E6E8E">
              <w:rPr>
                <w:color w:val="FF0000"/>
                <w:sz w:val="24"/>
                <w:szCs w:val="24"/>
              </w:rPr>
              <w:t xml:space="preserve">gada </w:t>
            </w:r>
            <w:r w:rsidR="00582260" w:rsidRPr="000E6E8E">
              <w:rPr>
                <w:color w:val="FF0000"/>
                <w:sz w:val="24"/>
                <w:szCs w:val="24"/>
              </w:rPr>
              <w:t>20.</w:t>
            </w:r>
            <w:r w:rsidR="00DF0ABB">
              <w:rPr>
                <w:color w:val="FF0000"/>
                <w:sz w:val="24"/>
                <w:szCs w:val="24"/>
              </w:rPr>
              <w:t xml:space="preserve"> </w:t>
            </w:r>
            <w:r w:rsidR="00582260" w:rsidRPr="000E6E8E">
              <w:rPr>
                <w:color w:val="FF0000"/>
                <w:sz w:val="24"/>
                <w:szCs w:val="24"/>
              </w:rPr>
              <w:t>septembrī</w:t>
            </w:r>
            <w:r w:rsidR="00A06EBE" w:rsidRPr="000E6E8E">
              <w:rPr>
                <w:color w:val="FF0000"/>
                <w:sz w:val="24"/>
                <w:szCs w:val="24"/>
              </w:rPr>
              <w:t xml:space="preserve"> </w:t>
            </w:r>
            <w:r w:rsidRPr="000E6E8E">
              <w:rPr>
                <w:sz w:val="24"/>
                <w:szCs w:val="24"/>
              </w:rPr>
              <w:t xml:space="preserve">(piedāvājumu iesniegšanas termiņa pēdējā dienā) vai arī dienā, kad pieņemts lēmums par iespējamu līguma slēgšanas tiesību piešķiršanu, ir nodokļu parādi, tajā skaitā valsts sociālās apdrošināšanas obligāto iemaksu parādi, kas kopsummā pārsniedz 150 euro, Pasūtītājs par konstatēto parādu informē pretendentu un nosaka termiņu – 10 dienas pēc informācijas nosūtīšanas dienas – apliecinājuma iesniegšanai saskaņā ar Publisko iepirkumu likuma 9. panta desmito daļu. </w:t>
            </w:r>
          </w:p>
          <w:p w:rsidR="00EF289A" w:rsidRPr="000E6E8E" w:rsidRDefault="00EF289A" w:rsidP="00EB61AF">
            <w:pPr>
              <w:pStyle w:val="a2"/>
              <w:rPr>
                <w:sz w:val="24"/>
                <w:szCs w:val="24"/>
              </w:rPr>
            </w:pPr>
            <w:r w:rsidRPr="000E6E8E">
              <w:rPr>
                <w:sz w:val="24"/>
                <w:szCs w:val="24"/>
              </w:rPr>
              <w:t>12.8.</w:t>
            </w:r>
            <w:r w:rsidR="00DF0ABB">
              <w:rPr>
                <w:sz w:val="24"/>
                <w:szCs w:val="24"/>
              </w:rPr>
              <w:t xml:space="preserve"> </w:t>
            </w:r>
            <w:r w:rsidRPr="000E6E8E">
              <w:rPr>
                <w:sz w:val="24"/>
                <w:szCs w:val="24"/>
              </w:rPr>
              <w:t>Komisija piedāvājumu atbilstības pārbaudē pēc iesniegtā piedāvājuma vērtē pretendenta piedāvājuma atbilstību Iepirkuma noteikumu 9. un 10.</w:t>
            </w:r>
            <w:r w:rsidR="00DF0ABB">
              <w:rPr>
                <w:sz w:val="24"/>
                <w:szCs w:val="24"/>
              </w:rPr>
              <w:t xml:space="preserve"> </w:t>
            </w:r>
            <w:r w:rsidRPr="000E6E8E">
              <w:rPr>
                <w:sz w:val="24"/>
                <w:szCs w:val="24"/>
              </w:rPr>
              <w:t xml:space="preserve">punktā minētajām prasībām. </w:t>
            </w:r>
          </w:p>
          <w:p w:rsidR="00EF289A" w:rsidRPr="000E6E8E" w:rsidRDefault="00EF289A" w:rsidP="00EB61AF">
            <w:pPr>
              <w:pStyle w:val="a2"/>
              <w:rPr>
                <w:sz w:val="24"/>
                <w:szCs w:val="24"/>
              </w:rPr>
            </w:pPr>
            <w:r w:rsidRPr="000E6E8E">
              <w:rPr>
                <w:sz w:val="24"/>
                <w:szCs w:val="24"/>
              </w:rPr>
              <w:t>12.9.</w:t>
            </w:r>
            <w:r w:rsidR="00DF0ABB">
              <w:rPr>
                <w:sz w:val="24"/>
                <w:szCs w:val="24"/>
              </w:rPr>
              <w:t xml:space="preserve"> </w:t>
            </w:r>
            <w:r w:rsidRPr="000E6E8E">
              <w:rPr>
                <w:sz w:val="24"/>
                <w:szCs w:val="24"/>
              </w:rPr>
              <w:t>Ja no pretendenta piedāvājumā iekļautajiem dokumentiem, kas pamato pretendenta vai tā piedāvājuma atbilstību, nav viennozīmīgi secināma pretendenta vai tā piedāvājuma atbilstība Iepirkuma noteikumu prasībām, Komisijai ir tiesības pieprasīt, lai pretendents vai kompetenta institūcija precizē vai izskaidro iesniegtos dokumentus vai piedāvājumā norādīto informāciju, kā arī pamato pretendenta vai piedāvājuma atbilstību Iepirkuma noteikumu prasībām. Pretendentam ir pienākums 5 (piecu) dienu laikā pēc Komisijas pieprasījuma nosūtīšanas dienas iesniegt Komisijas pieprasītos dokumentus.</w:t>
            </w:r>
          </w:p>
          <w:p w:rsidR="00EF289A" w:rsidRPr="000E6E8E" w:rsidRDefault="00EF289A" w:rsidP="00EB61AF">
            <w:pPr>
              <w:pStyle w:val="a2"/>
              <w:rPr>
                <w:sz w:val="24"/>
                <w:szCs w:val="24"/>
              </w:rPr>
            </w:pPr>
            <w:r w:rsidRPr="000E6E8E">
              <w:rPr>
                <w:sz w:val="24"/>
                <w:szCs w:val="24"/>
              </w:rPr>
              <w:t>12.10.</w:t>
            </w:r>
            <w:r w:rsidR="00DF0ABB">
              <w:rPr>
                <w:sz w:val="24"/>
                <w:szCs w:val="24"/>
              </w:rPr>
              <w:t xml:space="preserve"> </w:t>
            </w:r>
            <w:r w:rsidRPr="000E6E8E">
              <w:rPr>
                <w:sz w:val="24"/>
                <w:szCs w:val="24"/>
              </w:rPr>
              <w:t>Pretendentam, kura piedāvājums šķitīs nepamatoti lēts, Komisija saskaņā ar Publisko iepirkumu likuma 53.</w:t>
            </w:r>
            <w:r w:rsidR="00DF0ABB">
              <w:rPr>
                <w:sz w:val="24"/>
                <w:szCs w:val="24"/>
              </w:rPr>
              <w:t xml:space="preserve"> </w:t>
            </w:r>
            <w:r w:rsidRPr="000E6E8E">
              <w:rPr>
                <w:sz w:val="24"/>
                <w:szCs w:val="24"/>
              </w:rPr>
              <w:t>panta otrās daļas noteikumiem pieprasīs iesniegt detalizētu skaidrojumu par piedāvāto cenu.</w:t>
            </w:r>
          </w:p>
          <w:p w:rsidR="00EF289A" w:rsidRPr="000E6E8E" w:rsidRDefault="00EF289A" w:rsidP="00EB61AF">
            <w:pPr>
              <w:pStyle w:val="a2"/>
              <w:rPr>
                <w:sz w:val="24"/>
                <w:szCs w:val="24"/>
              </w:rPr>
            </w:pPr>
            <w:r w:rsidRPr="000E6E8E">
              <w:rPr>
                <w:sz w:val="24"/>
                <w:szCs w:val="24"/>
              </w:rPr>
              <w:t>12.11.</w:t>
            </w:r>
            <w:r w:rsidR="00DF0ABB">
              <w:rPr>
                <w:sz w:val="24"/>
                <w:szCs w:val="24"/>
              </w:rPr>
              <w:t xml:space="preserve"> </w:t>
            </w:r>
            <w:r w:rsidRPr="000E6E8E">
              <w:rPr>
                <w:sz w:val="24"/>
                <w:szCs w:val="24"/>
              </w:rPr>
              <w:t>Ja uz pretendentu vai Publisko iepirkumi likuma 9. panta astotās daļas 4.</w:t>
            </w:r>
            <w:r w:rsidR="00DF0ABB">
              <w:rPr>
                <w:sz w:val="24"/>
                <w:szCs w:val="24"/>
              </w:rPr>
              <w:t xml:space="preserve"> </w:t>
            </w:r>
            <w:r w:rsidRPr="000E6E8E">
              <w:rPr>
                <w:sz w:val="24"/>
                <w:szCs w:val="24"/>
              </w:rPr>
              <w:t>punktā minētajai personai attiecināms kāds no Iepirkuma noteikumu 9.3.1.,</w:t>
            </w:r>
            <w:r w:rsidR="00DF0ABB">
              <w:rPr>
                <w:sz w:val="24"/>
                <w:szCs w:val="24"/>
              </w:rPr>
              <w:t xml:space="preserve"> </w:t>
            </w:r>
            <w:r w:rsidRPr="000E6E8E">
              <w:rPr>
                <w:sz w:val="24"/>
                <w:szCs w:val="24"/>
              </w:rPr>
              <w:t>9.3.2.</w:t>
            </w:r>
            <w:r w:rsidR="00DF0ABB">
              <w:rPr>
                <w:sz w:val="24"/>
                <w:szCs w:val="24"/>
              </w:rPr>
              <w:t xml:space="preserve"> </w:t>
            </w:r>
            <w:r w:rsidRPr="000E6E8E">
              <w:rPr>
                <w:sz w:val="24"/>
                <w:szCs w:val="24"/>
              </w:rPr>
              <w:t>punktā vai 9.3.3.</w:t>
            </w:r>
            <w:r w:rsidR="00DF0ABB">
              <w:rPr>
                <w:sz w:val="24"/>
                <w:szCs w:val="24"/>
              </w:rPr>
              <w:t xml:space="preserve"> </w:t>
            </w:r>
            <w:r w:rsidRPr="000E6E8E">
              <w:rPr>
                <w:sz w:val="24"/>
                <w:szCs w:val="24"/>
              </w:rPr>
              <w:t>punktā noteiktajiem pretendentu izslēgšanas gadījumiem vai pretendents nav apliecinājis pieredzes atbilstību Iepirkuma noteikumu 9.</w:t>
            </w:r>
            <w:r w:rsidR="00DF0ABB">
              <w:rPr>
                <w:sz w:val="24"/>
                <w:szCs w:val="24"/>
              </w:rPr>
              <w:t xml:space="preserve"> </w:t>
            </w:r>
            <w:r w:rsidRPr="000E6E8E">
              <w:rPr>
                <w:sz w:val="24"/>
                <w:szCs w:val="24"/>
              </w:rPr>
              <w:t>punktā un 10.</w:t>
            </w:r>
            <w:r w:rsidR="00DF0ABB">
              <w:rPr>
                <w:sz w:val="24"/>
                <w:szCs w:val="24"/>
              </w:rPr>
              <w:t> </w:t>
            </w:r>
            <w:r w:rsidRPr="000E6E8E">
              <w:rPr>
                <w:sz w:val="24"/>
                <w:szCs w:val="24"/>
              </w:rPr>
              <w:t>punktā minētajām prasībām, vai pretendents nav iesniedzis visu Iepirkuma noteikumos pieprasīto informāciju</w:t>
            </w:r>
            <w:r w:rsidR="002B61AA">
              <w:rPr>
                <w:sz w:val="24"/>
                <w:szCs w:val="24"/>
              </w:rPr>
              <w:t xml:space="preserve"> ( vai piedāvājums  neatbilst tehniskai specifikācijai)</w:t>
            </w:r>
            <w:r w:rsidRPr="000E6E8E">
              <w:rPr>
                <w:sz w:val="24"/>
                <w:szCs w:val="24"/>
              </w:rPr>
              <w:t xml:space="preserve">, Komisija izslēdz pretendentu no </w:t>
            </w:r>
            <w:r w:rsidRPr="000E6E8E">
              <w:rPr>
                <w:sz w:val="24"/>
                <w:szCs w:val="24"/>
              </w:rPr>
              <w:lastRenderedPageBreak/>
              <w:t>turpmākās dalības Iepirkumā un nevērtē pretendenta piedāvājumu un vērtē nākošo Pretendentu, kas piedāvājis zemāko cenu.</w:t>
            </w:r>
          </w:p>
          <w:p w:rsidR="00EF289A" w:rsidRPr="00DF0ABB" w:rsidRDefault="00EF289A" w:rsidP="00EB61AF">
            <w:pPr>
              <w:pStyle w:val="a2"/>
              <w:rPr>
                <w:b/>
                <w:sz w:val="24"/>
                <w:szCs w:val="24"/>
              </w:rPr>
            </w:pPr>
            <w:r w:rsidRPr="00DF0ABB">
              <w:rPr>
                <w:b/>
                <w:sz w:val="24"/>
                <w:szCs w:val="24"/>
              </w:rPr>
              <w:t>Lēmuma pieņemšana par iepirkuma līguma slēgšanas tiesību piešķiršanu.</w:t>
            </w:r>
          </w:p>
          <w:p w:rsidR="00EF289A" w:rsidRPr="000E6E8E" w:rsidRDefault="00EF289A" w:rsidP="00EB61AF">
            <w:pPr>
              <w:pStyle w:val="a2"/>
              <w:rPr>
                <w:sz w:val="24"/>
                <w:szCs w:val="24"/>
              </w:rPr>
            </w:pPr>
            <w:r w:rsidRPr="000E6E8E">
              <w:rPr>
                <w:sz w:val="24"/>
                <w:szCs w:val="24"/>
              </w:rPr>
              <w:t>12.12.</w:t>
            </w:r>
            <w:r w:rsidR="00DF0ABB">
              <w:rPr>
                <w:sz w:val="24"/>
                <w:szCs w:val="24"/>
              </w:rPr>
              <w:t xml:space="preserve"> </w:t>
            </w:r>
            <w:r w:rsidRPr="000E6E8E">
              <w:rPr>
                <w:sz w:val="24"/>
                <w:szCs w:val="24"/>
              </w:rPr>
              <w:t>Komisija lemj par iepirkuma līguma slēgšanas tiesību piešķiršanu pretendentam, kuram atbilstoši Komisijas lēmumam būtu piešķiramas iepirkuma līguma slēgšanas tiesības un uz kuru neattiecas Iepirkuma noteikumu 9.3.1. - 9.3.3.</w:t>
            </w:r>
            <w:r w:rsidR="00DF0ABB">
              <w:rPr>
                <w:sz w:val="24"/>
                <w:szCs w:val="24"/>
              </w:rPr>
              <w:t xml:space="preserve"> </w:t>
            </w:r>
            <w:r w:rsidRPr="000E6E8E">
              <w:rPr>
                <w:sz w:val="24"/>
                <w:szCs w:val="24"/>
              </w:rPr>
              <w:t>punktā noteiktie pretendentu izslēgšanas gadījumi un kura piedāvājums ir atbilstošs Iepirkuma noteikumu prasībām, kā arī pretendenta finanšu piedāvājumā norādītā cena atbilst Pasūtītāja plānotajai cenai.</w:t>
            </w:r>
          </w:p>
          <w:p w:rsidR="00EF289A" w:rsidRPr="000E6E8E" w:rsidRDefault="00EF289A" w:rsidP="00EB61AF">
            <w:pPr>
              <w:pStyle w:val="a2"/>
              <w:rPr>
                <w:sz w:val="24"/>
                <w:szCs w:val="24"/>
              </w:rPr>
            </w:pPr>
            <w:r w:rsidRPr="000E6E8E">
              <w:rPr>
                <w:sz w:val="24"/>
                <w:szCs w:val="24"/>
              </w:rPr>
              <w:t>12.13.</w:t>
            </w:r>
            <w:r w:rsidR="00DF0ABB">
              <w:rPr>
                <w:sz w:val="24"/>
                <w:szCs w:val="24"/>
              </w:rPr>
              <w:t xml:space="preserve"> </w:t>
            </w:r>
            <w:r w:rsidRPr="000E6E8E">
              <w:rPr>
                <w:sz w:val="24"/>
                <w:szCs w:val="24"/>
              </w:rPr>
              <w:t>Ja izraudzītais pretendents (uzvarētājs) ir 10 (desmit) dienu laikā pēc paziņojuma saņemšanas atteicies slēgt iepirkuma līgumu vai neierodas to noslēgt, Komisijai ir tiesības izvēlēties nākamo piedāvājumu ar viszemāko cenu vai lemt par Iepirkuma pārtraukšanu, neizvēloties nevienu piedāvājumu. Ja arī nākamais izraudzītais pretendents atsakās slēgt iepirkuma līgumu, Komisija pieņem lēmumu pārtraukt Iepirkumu, neizvēloties nevienu piedāvājumu.</w:t>
            </w:r>
          </w:p>
          <w:p w:rsidR="00EF289A" w:rsidRPr="000E6E8E" w:rsidRDefault="00EF289A" w:rsidP="00EB61AF">
            <w:pPr>
              <w:pStyle w:val="a2"/>
              <w:rPr>
                <w:sz w:val="24"/>
                <w:szCs w:val="24"/>
              </w:rPr>
            </w:pPr>
            <w:r w:rsidRPr="000E6E8E">
              <w:rPr>
                <w:sz w:val="24"/>
                <w:szCs w:val="24"/>
              </w:rPr>
              <w:t>12.14.</w:t>
            </w:r>
            <w:r w:rsidR="00DF0ABB">
              <w:rPr>
                <w:sz w:val="24"/>
                <w:szCs w:val="24"/>
              </w:rPr>
              <w:t xml:space="preserve"> </w:t>
            </w:r>
            <w:r w:rsidRPr="000E6E8E">
              <w:rPr>
                <w:sz w:val="24"/>
                <w:szCs w:val="24"/>
              </w:rPr>
              <w:t>Pasūtītājs trīs darba dienu laikā elektroniski, izmantojot drošu elektronisko parakstu, informē pretendentus par Komisijas pieņemto lēmumu attiecībā uz iepirkuma līguma slēgšanu, nosūtot paziņojumu par Iepirkuma rezultātiem uz pretendenta piedāvājumā Iepirkumā (atbilstoši noteikumu 2.</w:t>
            </w:r>
            <w:r w:rsidR="00DF0ABB">
              <w:rPr>
                <w:sz w:val="24"/>
                <w:szCs w:val="24"/>
              </w:rPr>
              <w:t xml:space="preserve"> </w:t>
            </w:r>
            <w:r w:rsidRPr="000E6E8E">
              <w:rPr>
                <w:sz w:val="24"/>
                <w:szCs w:val="24"/>
              </w:rPr>
              <w:t xml:space="preserve">pielikuma formai) norādīto elektroniskā pasta adresi, kā arī savā mājaslapā internetā </w:t>
            </w:r>
            <w:hyperlink r:id="rId13" w:history="1">
              <w:r w:rsidR="00EA1FC1" w:rsidRPr="000E6E8E">
                <w:rPr>
                  <w:rStyle w:val="Hyperlink"/>
                  <w:sz w:val="24"/>
                  <w:szCs w:val="24"/>
                </w:rPr>
                <w:t>www.alsunga.lv</w:t>
              </w:r>
            </w:hyperlink>
            <w:r w:rsidRPr="000E6E8E">
              <w:rPr>
                <w:sz w:val="24"/>
                <w:szCs w:val="24"/>
              </w:rPr>
              <w:t xml:space="preserve"> nodrošina brīvu un tiešu elektronisku pieeju Komisijas pieņemtajam lēmumam.</w:t>
            </w:r>
          </w:p>
          <w:p w:rsidR="00F02E23" w:rsidRPr="000E6E8E" w:rsidRDefault="00EF289A" w:rsidP="001F38EE">
            <w:pPr>
              <w:pStyle w:val="a2"/>
              <w:rPr>
                <w:sz w:val="24"/>
                <w:szCs w:val="24"/>
              </w:rPr>
            </w:pPr>
            <w:r w:rsidRPr="000E6E8E">
              <w:rPr>
                <w:sz w:val="24"/>
                <w:szCs w:val="24"/>
              </w:rPr>
              <w:t>12.15.</w:t>
            </w:r>
            <w:r w:rsidR="00DF0ABB">
              <w:rPr>
                <w:sz w:val="24"/>
                <w:szCs w:val="24"/>
              </w:rPr>
              <w:t xml:space="preserve"> </w:t>
            </w:r>
            <w:r w:rsidRPr="000E6E8E">
              <w:rPr>
                <w:sz w:val="24"/>
                <w:szCs w:val="24"/>
              </w:rPr>
              <w:t>Pasūtītājs ir tiesīgs jebkurā brīdī pārtraukt iepirkumu vai neslēgt iepirkuma līgumu, ja tam ir objektīvs pamatojums.</w:t>
            </w:r>
          </w:p>
        </w:tc>
      </w:tr>
      <w:tr w:rsidR="00A97CA8" w:rsidRPr="000E6E8E" w:rsidTr="00A96859">
        <w:tc>
          <w:tcPr>
            <w:tcW w:w="2093" w:type="dxa"/>
          </w:tcPr>
          <w:p w:rsidR="00A97CA8" w:rsidRPr="000E6E8E" w:rsidRDefault="00A97CA8" w:rsidP="00EF289A">
            <w:pPr>
              <w:rPr>
                <w:b/>
                <w:sz w:val="22"/>
                <w:szCs w:val="22"/>
              </w:rPr>
            </w:pPr>
            <w:r w:rsidRPr="000E6E8E">
              <w:rPr>
                <w:b/>
                <w:sz w:val="22"/>
                <w:szCs w:val="22"/>
              </w:rPr>
              <w:lastRenderedPageBreak/>
              <w:t>1</w:t>
            </w:r>
            <w:r w:rsidR="00EF289A" w:rsidRPr="000E6E8E">
              <w:rPr>
                <w:b/>
                <w:sz w:val="22"/>
                <w:szCs w:val="22"/>
              </w:rPr>
              <w:t>3</w:t>
            </w:r>
            <w:r w:rsidRPr="000E6E8E">
              <w:rPr>
                <w:b/>
                <w:sz w:val="22"/>
                <w:szCs w:val="22"/>
              </w:rPr>
              <w:t>.</w:t>
            </w:r>
            <w:r w:rsidRPr="000E6E8E">
              <w:rPr>
                <w:b/>
                <w:bCs/>
                <w:sz w:val="22"/>
                <w:szCs w:val="22"/>
              </w:rPr>
              <w:t xml:space="preserve"> Komisijas tiesības un pienākumi</w:t>
            </w:r>
          </w:p>
        </w:tc>
        <w:tc>
          <w:tcPr>
            <w:tcW w:w="6912" w:type="dxa"/>
          </w:tcPr>
          <w:p w:rsidR="00EF289A" w:rsidRPr="000E6E8E" w:rsidRDefault="00EF289A" w:rsidP="00EB61AF">
            <w:pPr>
              <w:pStyle w:val="a2"/>
              <w:rPr>
                <w:sz w:val="24"/>
                <w:szCs w:val="24"/>
              </w:rPr>
            </w:pPr>
            <w:r w:rsidRPr="000E6E8E">
              <w:rPr>
                <w:sz w:val="24"/>
                <w:szCs w:val="24"/>
              </w:rPr>
              <w:t>13.1.</w:t>
            </w:r>
            <w:r w:rsidR="00DF0ABB">
              <w:rPr>
                <w:sz w:val="24"/>
                <w:szCs w:val="24"/>
              </w:rPr>
              <w:t xml:space="preserve"> </w:t>
            </w:r>
            <w:r w:rsidRPr="000E6E8E">
              <w:rPr>
                <w:sz w:val="24"/>
                <w:szCs w:val="24"/>
              </w:rPr>
              <w:t>Komisija savas kompetences ietvaros pieņem lēmumus, kā arī veic citas darbības, kas izriet no iepirkuma noteikumiem un spēkā esošiem normatīvajiem aktiem.</w:t>
            </w:r>
          </w:p>
          <w:p w:rsidR="00EF289A" w:rsidRPr="000E6E8E" w:rsidRDefault="00EF289A" w:rsidP="00EB61AF">
            <w:pPr>
              <w:pStyle w:val="a2"/>
              <w:rPr>
                <w:sz w:val="24"/>
                <w:szCs w:val="24"/>
              </w:rPr>
            </w:pPr>
            <w:r w:rsidRPr="000E6E8E">
              <w:rPr>
                <w:sz w:val="24"/>
                <w:szCs w:val="24"/>
              </w:rPr>
              <w:t>13.2.</w:t>
            </w:r>
            <w:r w:rsidR="00DF0ABB">
              <w:rPr>
                <w:sz w:val="24"/>
                <w:szCs w:val="24"/>
              </w:rPr>
              <w:t xml:space="preserve"> </w:t>
            </w:r>
            <w:r w:rsidRPr="000E6E8E">
              <w:rPr>
                <w:sz w:val="24"/>
                <w:szCs w:val="24"/>
              </w:rPr>
              <w:t xml:space="preserve">Komisijas sēdes tiek protokolētas, ievērojot normatīvo aktu prasības. </w:t>
            </w:r>
          </w:p>
          <w:p w:rsidR="00EF289A" w:rsidRPr="000E6E8E" w:rsidRDefault="00EF289A" w:rsidP="00EB61AF">
            <w:pPr>
              <w:pStyle w:val="a2"/>
              <w:rPr>
                <w:sz w:val="24"/>
                <w:szCs w:val="24"/>
              </w:rPr>
            </w:pPr>
            <w:r w:rsidRPr="000E6E8E">
              <w:rPr>
                <w:sz w:val="24"/>
                <w:szCs w:val="24"/>
              </w:rPr>
              <w:t>13.3.</w:t>
            </w:r>
            <w:r w:rsidR="00DF0ABB">
              <w:rPr>
                <w:sz w:val="24"/>
                <w:szCs w:val="24"/>
              </w:rPr>
              <w:t xml:space="preserve"> </w:t>
            </w:r>
            <w:r w:rsidRPr="000E6E8E">
              <w:rPr>
                <w:sz w:val="24"/>
                <w:szCs w:val="24"/>
              </w:rPr>
              <w:t>Komisija savus lēmumus pieņem ar vienkāršu balsu vairākumu, ja sēdē piedalās vismaz divas trešdaļas no Komisijas locekļiem. Komisijas locekļi ir tiesīgi balsot tikai “par” vai “pret”. Ja balsu skaits sadalās vienādi, izšķirošā ir komisijas priekšsēdētāja balss.</w:t>
            </w:r>
          </w:p>
          <w:p w:rsidR="00EF289A" w:rsidRPr="000E6E8E" w:rsidRDefault="00EF289A" w:rsidP="00EF289A">
            <w:pPr>
              <w:pStyle w:val="Stils2"/>
              <w:tabs>
                <w:tab w:val="clear" w:pos="1354"/>
              </w:tabs>
              <w:ind w:left="0" w:firstLine="0"/>
              <w:rPr>
                <w:iCs/>
                <w:sz w:val="24"/>
                <w:szCs w:val="24"/>
                <w:lang w:eastAsia="en-US" w:bidi="ar-SA"/>
              </w:rPr>
            </w:pPr>
            <w:r w:rsidRPr="000E6E8E">
              <w:rPr>
                <w:b/>
                <w:color w:val="auto"/>
                <w:sz w:val="24"/>
                <w:szCs w:val="24"/>
              </w:rPr>
              <w:t>13.4. Komisijai ir tiesības:</w:t>
            </w:r>
          </w:p>
          <w:p w:rsidR="00EF289A" w:rsidRPr="000E6E8E" w:rsidRDefault="00EF289A" w:rsidP="00EB61AF">
            <w:pPr>
              <w:pStyle w:val="a2"/>
              <w:rPr>
                <w:sz w:val="24"/>
                <w:szCs w:val="24"/>
              </w:rPr>
            </w:pPr>
            <w:r w:rsidRPr="000E6E8E">
              <w:rPr>
                <w:sz w:val="24"/>
                <w:szCs w:val="24"/>
              </w:rPr>
              <w:t>13.4.1.</w:t>
            </w:r>
            <w:r w:rsidR="00DF0ABB">
              <w:rPr>
                <w:sz w:val="24"/>
                <w:szCs w:val="24"/>
              </w:rPr>
              <w:t xml:space="preserve"> </w:t>
            </w:r>
            <w:r w:rsidRPr="000E6E8E">
              <w:rPr>
                <w:sz w:val="24"/>
                <w:szCs w:val="24"/>
              </w:rPr>
              <w:t>pieprasīt papildus informāciju no Pretendentiem par piedāvājumu, kā arī lai Pretendents izskaidro informāciju, ko tas sniedzis;</w:t>
            </w:r>
          </w:p>
          <w:p w:rsidR="00EF289A" w:rsidRPr="000E6E8E" w:rsidRDefault="00EF289A" w:rsidP="00EB61AF">
            <w:pPr>
              <w:pStyle w:val="a2"/>
              <w:rPr>
                <w:sz w:val="24"/>
                <w:szCs w:val="24"/>
              </w:rPr>
            </w:pPr>
            <w:r w:rsidRPr="000E6E8E">
              <w:rPr>
                <w:sz w:val="24"/>
                <w:szCs w:val="24"/>
              </w:rPr>
              <w:t>13.4.2.</w:t>
            </w:r>
            <w:r w:rsidR="00DF0ABB">
              <w:rPr>
                <w:sz w:val="24"/>
                <w:szCs w:val="24"/>
              </w:rPr>
              <w:t xml:space="preserve"> </w:t>
            </w:r>
            <w:r w:rsidRPr="000E6E8E">
              <w:rPr>
                <w:sz w:val="24"/>
                <w:szCs w:val="24"/>
              </w:rPr>
              <w:t>pieaicināt Komisijas darbā speciālistus vai ekspertus ar padomdevēja tiesībām, ievērojot normatīvo aktu prasības;</w:t>
            </w:r>
          </w:p>
          <w:p w:rsidR="00EF289A" w:rsidRPr="000E6E8E" w:rsidRDefault="00EF289A" w:rsidP="00EB61AF">
            <w:pPr>
              <w:pStyle w:val="a2"/>
              <w:rPr>
                <w:sz w:val="24"/>
                <w:szCs w:val="24"/>
              </w:rPr>
            </w:pPr>
            <w:r w:rsidRPr="000E6E8E">
              <w:rPr>
                <w:sz w:val="24"/>
                <w:szCs w:val="24"/>
              </w:rPr>
              <w:t>13.4.3.</w:t>
            </w:r>
            <w:r w:rsidR="00DF0ABB">
              <w:rPr>
                <w:sz w:val="24"/>
                <w:szCs w:val="24"/>
              </w:rPr>
              <w:t xml:space="preserve"> </w:t>
            </w:r>
            <w:r w:rsidRPr="000E6E8E">
              <w:rPr>
                <w:sz w:val="24"/>
                <w:szCs w:val="24"/>
              </w:rPr>
              <w:t>pieņemt motivētu lēmumu slēgt Iepirkuma līgumu vai izbeigt Iepirkumu, neizvēloties nevienu piedāvājumu;</w:t>
            </w:r>
          </w:p>
          <w:p w:rsidR="00EF289A" w:rsidRPr="000E6E8E" w:rsidRDefault="00EF289A" w:rsidP="00EB61AF">
            <w:pPr>
              <w:pStyle w:val="a2"/>
              <w:rPr>
                <w:sz w:val="24"/>
                <w:szCs w:val="24"/>
              </w:rPr>
            </w:pPr>
            <w:r w:rsidRPr="000E6E8E">
              <w:rPr>
                <w:sz w:val="24"/>
                <w:szCs w:val="24"/>
              </w:rPr>
              <w:t>13.4.4.</w:t>
            </w:r>
            <w:r w:rsidR="00DF0ABB">
              <w:rPr>
                <w:sz w:val="24"/>
                <w:szCs w:val="24"/>
              </w:rPr>
              <w:t xml:space="preserve"> </w:t>
            </w:r>
            <w:r w:rsidRPr="000E6E8E">
              <w:rPr>
                <w:sz w:val="24"/>
                <w:szCs w:val="24"/>
              </w:rPr>
              <w:t>rīkoties saskaņā ar šajos noteikumos minēto un spēkā esošajiem Latvijas Republikas normatīvajiem aktiem;</w:t>
            </w:r>
          </w:p>
          <w:p w:rsidR="00EF289A" w:rsidRPr="000E6E8E" w:rsidRDefault="00EF289A" w:rsidP="00EB61AF">
            <w:pPr>
              <w:pStyle w:val="a2"/>
              <w:rPr>
                <w:sz w:val="24"/>
                <w:szCs w:val="24"/>
              </w:rPr>
            </w:pPr>
            <w:r w:rsidRPr="000E6E8E">
              <w:rPr>
                <w:sz w:val="24"/>
                <w:szCs w:val="24"/>
              </w:rPr>
              <w:lastRenderedPageBreak/>
              <w:t>13.4.5.</w:t>
            </w:r>
            <w:r w:rsidR="00DF0ABB">
              <w:rPr>
                <w:sz w:val="24"/>
                <w:szCs w:val="24"/>
              </w:rPr>
              <w:t xml:space="preserve"> </w:t>
            </w:r>
            <w:r w:rsidRPr="000E6E8E">
              <w:rPr>
                <w:sz w:val="24"/>
                <w:szCs w:val="24"/>
              </w:rPr>
              <w:t>izslēgt Pretendentu no turpmākās dalības Iepirkumā vai neizskatīt Pretendenta piedāvājumu, ja konstatēts, ka piedāvājums nav noformēts atbilstoši Iepirkuma noteikumu prasībām, konstatēti Publisko iepirkumu likuma 9. pantā noteiktie apstākļi un/vai Pretendents neatbilst kādām citām noteikumu prasībām vai Pretendents ir sniedzis Pasūtītājam nepatiesas ziņas vai vispār nav sniedzis ziņas;</w:t>
            </w:r>
          </w:p>
          <w:p w:rsidR="00EF289A" w:rsidRPr="000E6E8E" w:rsidRDefault="00EF289A" w:rsidP="00EB61AF">
            <w:pPr>
              <w:pStyle w:val="a2"/>
              <w:rPr>
                <w:sz w:val="24"/>
                <w:szCs w:val="24"/>
              </w:rPr>
            </w:pPr>
            <w:r w:rsidRPr="000E6E8E">
              <w:rPr>
                <w:sz w:val="24"/>
                <w:szCs w:val="24"/>
              </w:rPr>
              <w:t>13.4.6.</w:t>
            </w:r>
            <w:r w:rsidR="00DF0ABB">
              <w:rPr>
                <w:sz w:val="24"/>
                <w:szCs w:val="24"/>
              </w:rPr>
              <w:t xml:space="preserve"> </w:t>
            </w:r>
            <w:r w:rsidRPr="000E6E8E">
              <w:rPr>
                <w:sz w:val="24"/>
                <w:szCs w:val="24"/>
              </w:rPr>
              <w:t>pārbaudīt Pretendentu atlasei, piedāvājumu noformējuma un atbilstības pārbaudei un izvēlei nepieciešamo informāciju kompetentā institūcijā, publiski pieejamās datu bāzēs vai citos publiski pieejamos avotos;</w:t>
            </w:r>
          </w:p>
          <w:p w:rsidR="00EF289A" w:rsidRPr="000E6E8E" w:rsidRDefault="00EF289A" w:rsidP="00EB61AF">
            <w:pPr>
              <w:pStyle w:val="a2"/>
              <w:rPr>
                <w:sz w:val="24"/>
                <w:szCs w:val="24"/>
              </w:rPr>
            </w:pPr>
            <w:r w:rsidRPr="000E6E8E">
              <w:rPr>
                <w:sz w:val="24"/>
                <w:szCs w:val="24"/>
              </w:rPr>
              <w:t>13.4.7.</w:t>
            </w:r>
            <w:r w:rsidR="00DF0ABB">
              <w:rPr>
                <w:sz w:val="24"/>
                <w:szCs w:val="24"/>
              </w:rPr>
              <w:t xml:space="preserve"> </w:t>
            </w:r>
            <w:r w:rsidRPr="000E6E8E">
              <w:rPr>
                <w:sz w:val="24"/>
                <w:szCs w:val="24"/>
              </w:rPr>
              <w:t>pieprasīt, lai Pretendents uzrāda dokumenta oriģinālu vai iesniedz apliecinātu dokumenta kopiju, ja Komisijai rodas šaubas par iesniegtās dokumenta kopijas autentiskumu.</w:t>
            </w:r>
          </w:p>
          <w:p w:rsidR="00EF289A" w:rsidRPr="000E6E8E" w:rsidRDefault="00EF289A" w:rsidP="00EB61AF">
            <w:pPr>
              <w:pStyle w:val="a2"/>
              <w:rPr>
                <w:sz w:val="24"/>
                <w:szCs w:val="24"/>
              </w:rPr>
            </w:pPr>
            <w:r w:rsidRPr="000E6E8E">
              <w:rPr>
                <w:sz w:val="24"/>
                <w:szCs w:val="24"/>
              </w:rPr>
              <w:t>13.4.8.</w:t>
            </w:r>
            <w:r w:rsidR="00DF0ABB">
              <w:rPr>
                <w:sz w:val="24"/>
                <w:szCs w:val="24"/>
              </w:rPr>
              <w:t xml:space="preserve"> </w:t>
            </w:r>
            <w:r w:rsidRPr="000E6E8E">
              <w:rPr>
                <w:sz w:val="24"/>
                <w:szCs w:val="24"/>
              </w:rPr>
              <w:t>pieņemt lēmumu pārtraukt Iepirkumu saskaņā ar Publisko iepirkumu likuma 9. panta piecpadsmito daļu.</w:t>
            </w:r>
          </w:p>
          <w:p w:rsidR="00EF289A" w:rsidRPr="000E6E8E" w:rsidRDefault="00EF289A" w:rsidP="00EB61AF">
            <w:pPr>
              <w:pStyle w:val="a2"/>
              <w:rPr>
                <w:sz w:val="24"/>
                <w:szCs w:val="24"/>
              </w:rPr>
            </w:pPr>
            <w:r w:rsidRPr="000E6E8E">
              <w:rPr>
                <w:sz w:val="24"/>
                <w:szCs w:val="24"/>
              </w:rPr>
              <w:t>13.4.9.</w:t>
            </w:r>
            <w:r w:rsidR="00DF0ABB">
              <w:rPr>
                <w:sz w:val="24"/>
                <w:szCs w:val="24"/>
              </w:rPr>
              <w:t xml:space="preserve"> </w:t>
            </w:r>
            <w:r w:rsidRPr="000E6E8E">
              <w:rPr>
                <w:sz w:val="24"/>
                <w:szCs w:val="24"/>
              </w:rPr>
              <w:t>citas noteikumos minētās tiesības.</w:t>
            </w:r>
          </w:p>
          <w:p w:rsidR="00EF289A" w:rsidRPr="000E6E8E" w:rsidRDefault="00EF289A" w:rsidP="00EF289A">
            <w:pPr>
              <w:pStyle w:val="Stils2"/>
              <w:tabs>
                <w:tab w:val="clear" w:pos="1354"/>
              </w:tabs>
              <w:ind w:left="0" w:firstLine="0"/>
              <w:rPr>
                <w:b/>
                <w:color w:val="auto"/>
                <w:sz w:val="24"/>
                <w:szCs w:val="24"/>
              </w:rPr>
            </w:pPr>
            <w:r w:rsidRPr="000E6E8E">
              <w:rPr>
                <w:b/>
                <w:color w:val="auto"/>
                <w:sz w:val="24"/>
                <w:szCs w:val="24"/>
              </w:rPr>
              <w:t>13.5. Komisijas pienākumi:</w:t>
            </w:r>
          </w:p>
          <w:p w:rsidR="00EF289A" w:rsidRPr="000E6E8E" w:rsidRDefault="00EF289A" w:rsidP="00EB61AF">
            <w:pPr>
              <w:pStyle w:val="a2"/>
              <w:rPr>
                <w:sz w:val="24"/>
                <w:szCs w:val="24"/>
              </w:rPr>
            </w:pPr>
            <w:r w:rsidRPr="000E6E8E">
              <w:rPr>
                <w:sz w:val="24"/>
                <w:szCs w:val="24"/>
              </w:rPr>
              <w:t>13.5.1.</w:t>
            </w:r>
            <w:r w:rsidR="00DF0ABB">
              <w:rPr>
                <w:sz w:val="24"/>
                <w:szCs w:val="24"/>
              </w:rPr>
              <w:t xml:space="preserve"> </w:t>
            </w:r>
            <w:r w:rsidRPr="000E6E8E">
              <w:rPr>
                <w:sz w:val="24"/>
                <w:szCs w:val="24"/>
              </w:rPr>
              <w:t>izskatīt un vērtēt Pretendentu piedāvājumus, ievērojot Iepirkuma noteikumos izvirzītās prasības;</w:t>
            </w:r>
          </w:p>
          <w:p w:rsidR="00EF289A" w:rsidRPr="000E6E8E" w:rsidRDefault="00EF289A" w:rsidP="00EB61AF">
            <w:pPr>
              <w:pStyle w:val="a2"/>
              <w:rPr>
                <w:sz w:val="24"/>
                <w:szCs w:val="24"/>
              </w:rPr>
            </w:pPr>
            <w:r w:rsidRPr="000E6E8E">
              <w:rPr>
                <w:sz w:val="24"/>
                <w:szCs w:val="24"/>
              </w:rPr>
              <w:t>13.5.2.</w:t>
            </w:r>
            <w:r w:rsidR="00DF0ABB">
              <w:rPr>
                <w:sz w:val="24"/>
                <w:szCs w:val="24"/>
              </w:rPr>
              <w:t xml:space="preserve"> </w:t>
            </w:r>
            <w:r w:rsidRPr="000E6E8E">
              <w:rPr>
                <w:sz w:val="24"/>
                <w:szCs w:val="24"/>
              </w:rPr>
              <w:t>nodrošināt vienlīdzīgu un taisnīgu attieksmi pret visiem Pretendentiem;</w:t>
            </w:r>
          </w:p>
          <w:p w:rsidR="00EF289A" w:rsidRPr="000E6E8E" w:rsidRDefault="00EF289A" w:rsidP="00EB61AF">
            <w:pPr>
              <w:pStyle w:val="a2"/>
              <w:rPr>
                <w:sz w:val="24"/>
                <w:szCs w:val="24"/>
              </w:rPr>
            </w:pPr>
            <w:r w:rsidRPr="000E6E8E">
              <w:rPr>
                <w:sz w:val="24"/>
                <w:szCs w:val="24"/>
              </w:rPr>
              <w:t>13.5.3.</w:t>
            </w:r>
            <w:r w:rsidR="00DF0ABB">
              <w:rPr>
                <w:sz w:val="24"/>
                <w:szCs w:val="24"/>
              </w:rPr>
              <w:t xml:space="preserve"> </w:t>
            </w:r>
            <w:r w:rsidRPr="000E6E8E">
              <w:rPr>
                <w:sz w:val="24"/>
                <w:szCs w:val="24"/>
              </w:rPr>
              <w:t>ne vēlāk kā 3 (trīs) darba dienu laikā no lēmuma pieņemšanas dienas rakstveidā informēt Pretendentus par pieņemto lēmumu slēgt Iepirkuma līgumu vai izbeigt Iepirkumu, neizvēloties nevienu piedāvājumu;</w:t>
            </w:r>
          </w:p>
          <w:p w:rsidR="00EF289A" w:rsidRPr="000E6E8E" w:rsidRDefault="00EF289A" w:rsidP="00EB61AF">
            <w:pPr>
              <w:pStyle w:val="a2"/>
              <w:rPr>
                <w:sz w:val="24"/>
                <w:szCs w:val="24"/>
              </w:rPr>
            </w:pPr>
            <w:r w:rsidRPr="000E6E8E">
              <w:rPr>
                <w:sz w:val="24"/>
                <w:szCs w:val="24"/>
              </w:rPr>
              <w:t>13.5.4.</w:t>
            </w:r>
            <w:r w:rsidR="00DF0ABB">
              <w:rPr>
                <w:sz w:val="24"/>
                <w:szCs w:val="24"/>
              </w:rPr>
              <w:t xml:space="preserve"> </w:t>
            </w:r>
            <w:r w:rsidRPr="000E6E8E">
              <w:rPr>
                <w:sz w:val="24"/>
                <w:szCs w:val="24"/>
              </w:rPr>
              <w:t>nosūtīt attiecīgu paziņojumu Iepirkuma uzraudzības birojam pēc Iepirkuma līgumu noslēgšanas;</w:t>
            </w:r>
          </w:p>
          <w:p w:rsidR="00EF289A" w:rsidRPr="000E6E8E" w:rsidRDefault="00EF289A" w:rsidP="00EB61AF">
            <w:pPr>
              <w:pStyle w:val="a2"/>
              <w:rPr>
                <w:sz w:val="24"/>
                <w:szCs w:val="24"/>
              </w:rPr>
            </w:pPr>
            <w:r w:rsidRPr="000E6E8E">
              <w:rPr>
                <w:sz w:val="24"/>
                <w:szCs w:val="24"/>
              </w:rPr>
              <w:t>13.5.5.</w:t>
            </w:r>
            <w:r w:rsidR="00DF0ABB">
              <w:rPr>
                <w:sz w:val="24"/>
                <w:szCs w:val="24"/>
              </w:rPr>
              <w:t xml:space="preserve"> </w:t>
            </w:r>
            <w:r w:rsidRPr="000E6E8E">
              <w:rPr>
                <w:sz w:val="24"/>
                <w:szCs w:val="24"/>
              </w:rPr>
              <w:t>publicēt Iepirkuma rezultātā noslēgtos līgumus Pasūtītāja mājas lapā;</w:t>
            </w:r>
          </w:p>
          <w:p w:rsidR="00A97CA8" w:rsidRPr="000E6E8E" w:rsidRDefault="00EF289A" w:rsidP="00EB61AF">
            <w:pPr>
              <w:pStyle w:val="a2"/>
              <w:rPr>
                <w:rFonts w:eastAsia="Calibri"/>
                <w:sz w:val="24"/>
                <w:szCs w:val="24"/>
              </w:rPr>
            </w:pPr>
            <w:r w:rsidRPr="000E6E8E">
              <w:rPr>
                <w:sz w:val="24"/>
                <w:szCs w:val="24"/>
              </w:rPr>
              <w:t>13.5.6.</w:t>
            </w:r>
            <w:r w:rsidR="00DF0ABB">
              <w:rPr>
                <w:sz w:val="24"/>
                <w:szCs w:val="24"/>
              </w:rPr>
              <w:t xml:space="preserve"> </w:t>
            </w:r>
            <w:r w:rsidRPr="000E6E8E">
              <w:rPr>
                <w:sz w:val="24"/>
                <w:szCs w:val="24"/>
              </w:rPr>
              <w:t>veikt citus Iepirkuma noteikumos minētos pienākumus.</w:t>
            </w:r>
          </w:p>
        </w:tc>
      </w:tr>
      <w:tr w:rsidR="00A97CA8" w:rsidRPr="000E6E8E" w:rsidTr="00A96859">
        <w:tc>
          <w:tcPr>
            <w:tcW w:w="2093" w:type="dxa"/>
          </w:tcPr>
          <w:p w:rsidR="00A97CA8" w:rsidRPr="000E6E8E" w:rsidRDefault="00A97CA8" w:rsidP="00EF289A">
            <w:pPr>
              <w:rPr>
                <w:b/>
                <w:sz w:val="22"/>
                <w:szCs w:val="22"/>
              </w:rPr>
            </w:pPr>
            <w:r w:rsidRPr="000E6E8E">
              <w:rPr>
                <w:b/>
                <w:sz w:val="22"/>
                <w:szCs w:val="22"/>
              </w:rPr>
              <w:lastRenderedPageBreak/>
              <w:t>1</w:t>
            </w:r>
            <w:r w:rsidR="00EF289A" w:rsidRPr="000E6E8E">
              <w:rPr>
                <w:b/>
                <w:sz w:val="22"/>
                <w:szCs w:val="22"/>
              </w:rPr>
              <w:t>4</w:t>
            </w:r>
            <w:r w:rsidRPr="000E6E8E">
              <w:rPr>
                <w:b/>
                <w:sz w:val="22"/>
                <w:szCs w:val="22"/>
              </w:rPr>
              <w:t>.</w:t>
            </w:r>
            <w:r w:rsidR="00DF0ABB">
              <w:rPr>
                <w:b/>
                <w:sz w:val="22"/>
                <w:szCs w:val="22"/>
              </w:rPr>
              <w:t xml:space="preserve"> </w:t>
            </w:r>
            <w:r w:rsidRPr="000E6E8E">
              <w:rPr>
                <w:b/>
                <w:sz w:val="22"/>
                <w:szCs w:val="22"/>
              </w:rPr>
              <w:t>Pielikumi</w:t>
            </w:r>
          </w:p>
        </w:tc>
        <w:tc>
          <w:tcPr>
            <w:tcW w:w="6912" w:type="dxa"/>
          </w:tcPr>
          <w:p w:rsidR="00A97CA8" w:rsidRPr="000E6E8E" w:rsidRDefault="00A97CA8" w:rsidP="00E10930">
            <w:pPr>
              <w:jc w:val="both"/>
            </w:pPr>
            <w:r w:rsidRPr="000E6E8E">
              <w:t>1. pielikums - Tehniskā specifikācija</w:t>
            </w:r>
            <w:r w:rsidR="00DF0ABB">
              <w:t>.</w:t>
            </w:r>
          </w:p>
          <w:p w:rsidR="00A97CA8" w:rsidRPr="000E6E8E" w:rsidRDefault="00A97CA8" w:rsidP="00E10930">
            <w:pPr>
              <w:jc w:val="both"/>
            </w:pPr>
            <w:r w:rsidRPr="000E6E8E">
              <w:t>2. pielikums – Pieteikuma dalībai iepirkumā veidlapa</w:t>
            </w:r>
            <w:r w:rsidR="00DF0ABB">
              <w:t>.</w:t>
            </w:r>
          </w:p>
          <w:p w:rsidR="00A97CA8" w:rsidRPr="000E6E8E" w:rsidRDefault="00A97CA8" w:rsidP="00E10930">
            <w:pPr>
              <w:jc w:val="both"/>
            </w:pPr>
            <w:r w:rsidRPr="000E6E8E">
              <w:t xml:space="preserve">3. pielikums – Pretendenta </w:t>
            </w:r>
            <w:r w:rsidR="00C87EFD" w:rsidRPr="000E6E8E">
              <w:t>kvalifikācijas</w:t>
            </w:r>
            <w:r w:rsidRPr="000E6E8E">
              <w:t xml:space="preserve"> veidlapa</w:t>
            </w:r>
            <w:r w:rsidR="00DF0ABB">
              <w:t>.</w:t>
            </w:r>
          </w:p>
          <w:p w:rsidR="00A97CA8" w:rsidRPr="000E6E8E" w:rsidRDefault="00573822" w:rsidP="00EB61AF">
            <w:pPr>
              <w:jc w:val="both"/>
            </w:pPr>
            <w:r w:rsidRPr="000E6E8E">
              <w:t>4</w:t>
            </w:r>
            <w:r w:rsidR="00EB61AF" w:rsidRPr="000E6E8E">
              <w:t>. pielikums – Speciālista apliecinājums</w:t>
            </w:r>
            <w:r w:rsidR="00DF0ABB">
              <w:t>.</w:t>
            </w:r>
          </w:p>
          <w:p w:rsidR="005E2C1E" w:rsidRPr="000E6E8E" w:rsidRDefault="00573822" w:rsidP="00EB61AF">
            <w:pPr>
              <w:jc w:val="both"/>
            </w:pPr>
            <w:r w:rsidRPr="000E6E8E">
              <w:t>5</w:t>
            </w:r>
            <w:r w:rsidR="005E2C1E" w:rsidRPr="000E6E8E">
              <w:t>.</w:t>
            </w:r>
            <w:r w:rsidRPr="000E6E8E">
              <w:t xml:space="preserve"> </w:t>
            </w:r>
            <w:r w:rsidR="005E2C1E" w:rsidRPr="000E6E8E">
              <w:t xml:space="preserve">pielikums – </w:t>
            </w:r>
            <w:r w:rsidRPr="000E6E8E">
              <w:t>Finanšu piedāvājuma veidlapa</w:t>
            </w:r>
            <w:r w:rsidR="00DF0ABB">
              <w:t>.</w:t>
            </w:r>
          </w:p>
          <w:p w:rsidR="00A97CA8" w:rsidRPr="000E6E8E" w:rsidRDefault="00573822" w:rsidP="00E10930">
            <w:pPr>
              <w:jc w:val="both"/>
            </w:pPr>
            <w:r w:rsidRPr="000E6E8E">
              <w:t xml:space="preserve">6. pielikums – </w:t>
            </w:r>
            <w:r w:rsidR="00A97CA8" w:rsidRPr="000E6E8E">
              <w:t>Līguma projekts</w:t>
            </w:r>
            <w:r w:rsidR="00DF0ABB">
              <w:t>.</w:t>
            </w:r>
          </w:p>
          <w:p w:rsidR="00A97CA8" w:rsidRPr="000E6E8E" w:rsidRDefault="00A97CA8" w:rsidP="00A04386">
            <w:pPr>
              <w:pStyle w:val="BodyText"/>
              <w:widowControl/>
              <w:suppressAutoHyphens w:val="0"/>
              <w:spacing w:after="0"/>
              <w:jc w:val="both"/>
              <w:rPr>
                <w:rFonts w:ascii="Times New Roman" w:hAnsi="Times New Roman"/>
              </w:rPr>
            </w:pPr>
          </w:p>
        </w:tc>
      </w:tr>
    </w:tbl>
    <w:p w:rsidR="004615BB" w:rsidRPr="000E6E8E" w:rsidRDefault="004615BB" w:rsidP="00EE5558">
      <w:pPr>
        <w:jc w:val="center"/>
        <w:rPr>
          <w:b/>
        </w:rPr>
      </w:pPr>
    </w:p>
    <w:p w:rsidR="00E132E8" w:rsidRPr="00F37D12" w:rsidRDefault="00E132E8" w:rsidP="0086469F">
      <w:pPr>
        <w:rPr>
          <w:b/>
          <w:sz w:val="20"/>
          <w:szCs w:val="20"/>
        </w:rPr>
      </w:pPr>
    </w:p>
    <w:p w:rsidR="0086469F" w:rsidRPr="00F37D12" w:rsidRDefault="00EF2271" w:rsidP="00B83D77">
      <w:pPr>
        <w:pStyle w:val="Default"/>
        <w:pageBreakBefore/>
        <w:jc w:val="right"/>
        <w:rPr>
          <w:color w:val="auto"/>
          <w:sz w:val="20"/>
          <w:szCs w:val="20"/>
        </w:rPr>
      </w:pPr>
      <w:r w:rsidRPr="00F37D12">
        <w:rPr>
          <w:b/>
          <w:bCs/>
          <w:color w:val="auto"/>
          <w:sz w:val="20"/>
          <w:szCs w:val="20"/>
        </w:rPr>
        <w:lastRenderedPageBreak/>
        <w:t xml:space="preserve">Pielikums Nr.1 </w:t>
      </w:r>
    </w:p>
    <w:p w:rsidR="00C10EE4" w:rsidRPr="00F37D12" w:rsidRDefault="00C10EE4" w:rsidP="0086469F">
      <w:pPr>
        <w:pStyle w:val="Heading2"/>
        <w:keepNext w:val="0"/>
        <w:ind w:right="29"/>
        <w:jc w:val="center"/>
        <w:rPr>
          <w:b/>
          <w:sz w:val="20"/>
          <w:szCs w:val="20"/>
        </w:rPr>
      </w:pPr>
    </w:p>
    <w:p w:rsidR="009B2655" w:rsidRDefault="00DF0ABB" w:rsidP="009B2655">
      <w:pPr>
        <w:jc w:val="center"/>
        <w:rPr>
          <w:b/>
        </w:rPr>
      </w:pPr>
      <w:r>
        <w:rPr>
          <w:b/>
        </w:rPr>
        <w:t>“</w:t>
      </w:r>
      <w:r w:rsidR="00193C65">
        <w:rPr>
          <w:rFonts w:eastAsia="Times New Roman"/>
          <w:b/>
          <w:bCs/>
          <w:szCs w:val="28"/>
          <w:lang w:eastAsia="lv-LV"/>
        </w:rPr>
        <w:t>Kombinētā g</w:t>
      </w:r>
      <w:r w:rsidR="009B2655">
        <w:rPr>
          <w:rFonts w:eastAsia="Times New Roman"/>
          <w:b/>
          <w:bCs/>
          <w:szCs w:val="28"/>
          <w:lang w:eastAsia="lv-LV"/>
        </w:rPr>
        <w:t>ranulu</w:t>
      </w:r>
      <w:r w:rsidR="00582260">
        <w:rPr>
          <w:rFonts w:eastAsia="Times New Roman"/>
          <w:b/>
          <w:bCs/>
          <w:szCs w:val="28"/>
          <w:lang w:eastAsia="lv-LV"/>
        </w:rPr>
        <w:t>/malkas</w:t>
      </w:r>
      <w:r w:rsidR="009B2655">
        <w:rPr>
          <w:rFonts w:eastAsia="Times New Roman"/>
          <w:b/>
          <w:bCs/>
          <w:szCs w:val="28"/>
          <w:lang w:eastAsia="lv-LV"/>
        </w:rPr>
        <w:t xml:space="preserve"> apkures katla piegāde un uzstādīšana un vecā katla demontāža Raiņa iela 2, Alsungā, Alsungas novadā</w:t>
      </w:r>
      <w:r w:rsidR="009B2655" w:rsidRPr="00B57FEE">
        <w:rPr>
          <w:b/>
        </w:rPr>
        <w:t>”</w:t>
      </w:r>
    </w:p>
    <w:p w:rsidR="00EF2271" w:rsidRPr="00F37D12" w:rsidRDefault="00EF2271" w:rsidP="00EF2271">
      <w:pPr>
        <w:pStyle w:val="naisf"/>
        <w:spacing w:before="60" w:after="120"/>
        <w:jc w:val="center"/>
        <w:rPr>
          <w:b/>
          <w:sz w:val="20"/>
          <w:szCs w:val="20"/>
        </w:rPr>
      </w:pPr>
      <w:r w:rsidRPr="00F37D12">
        <w:rPr>
          <w:b/>
          <w:sz w:val="20"/>
          <w:szCs w:val="20"/>
        </w:rPr>
        <w:t xml:space="preserve">Identifikācijas Nr. </w:t>
      </w:r>
      <w:r w:rsidR="001E23A0">
        <w:rPr>
          <w:b/>
          <w:sz w:val="20"/>
          <w:szCs w:val="20"/>
        </w:rPr>
        <w:t>AN</w:t>
      </w:r>
      <w:r w:rsidR="009B2655">
        <w:rPr>
          <w:b/>
          <w:sz w:val="20"/>
          <w:szCs w:val="20"/>
        </w:rPr>
        <w:t>D</w:t>
      </w:r>
      <w:r w:rsidR="001E23A0">
        <w:rPr>
          <w:b/>
          <w:sz w:val="20"/>
          <w:szCs w:val="20"/>
        </w:rPr>
        <w:t xml:space="preserve"> </w:t>
      </w:r>
      <w:r w:rsidR="00D23E31">
        <w:rPr>
          <w:b/>
          <w:sz w:val="20"/>
          <w:szCs w:val="20"/>
        </w:rPr>
        <w:t>2018/</w:t>
      </w:r>
      <w:r w:rsidR="009B2655">
        <w:rPr>
          <w:b/>
          <w:sz w:val="20"/>
          <w:szCs w:val="20"/>
        </w:rPr>
        <w:t>4</w:t>
      </w:r>
    </w:p>
    <w:p w:rsidR="00EF2271" w:rsidRPr="00F37D12" w:rsidRDefault="00EF2271" w:rsidP="00EF2271">
      <w:pPr>
        <w:pStyle w:val="Heading2"/>
        <w:keepNext w:val="0"/>
        <w:ind w:right="29"/>
        <w:jc w:val="center"/>
        <w:rPr>
          <w:b/>
          <w:i/>
          <w:sz w:val="20"/>
          <w:szCs w:val="20"/>
        </w:rPr>
      </w:pPr>
    </w:p>
    <w:p w:rsidR="00EF2271" w:rsidRDefault="00EF2271" w:rsidP="00EF2271">
      <w:pPr>
        <w:pStyle w:val="Heading2"/>
        <w:keepNext w:val="0"/>
        <w:ind w:right="29"/>
        <w:jc w:val="center"/>
        <w:rPr>
          <w:b/>
          <w:sz w:val="20"/>
          <w:szCs w:val="20"/>
        </w:rPr>
      </w:pPr>
      <w:r w:rsidRPr="00EF289A">
        <w:rPr>
          <w:b/>
          <w:sz w:val="20"/>
          <w:szCs w:val="20"/>
        </w:rPr>
        <w:t>TEHNISKĀ SPECIFIKĀCIJA</w:t>
      </w:r>
    </w:p>
    <w:p w:rsidR="00582260" w:rsidRDefault="00582260" w:rsidP="00582260"/>
    <w:p w:rsidR="00582260" w:rsidRPr="00582260" w:rsidRDefault="00582260" w:rsidP="00582260">
      <w:pPr>
        <w:jc w:val="center"/>
      </w:pPr>
      <w:r w:rsidRPr="00582260">
        <w:t>Kombinētā granulu</w:t>
      </w:r>
      <w:r w:rsidR="006060E0">
        <w:t>/</w:t>
      </w:r>
      <w:r w:rsidR="006060E0" w:rsidRPr="00582260">
        <w:t xml:space="preserve">malkas </w:t>
      </w:r>
      <w:r w:rsidRPr="00582260">
        <w:t>tērauda apkures katla piegāde un uzstādīšana katlu mājā, Raiņa ielā 2, Alsungā, Alsungas novadā.</w:t>
      </w:r>
    </w:p>
    <w:p w:rsidR="00582260" w:rsidRPr="00582260" w:rsidRDefault="00582260" w:rsidP="00582260">
      <w:pPr>
        <w:jc w:val="both"/>
      </w:pPr>
    </w:p>
    <w:p w:rsidR="00582260" w:rsidRPr="00DF0ABB" w:rsidRDefault="00582260" w:rsidP="00582260">
      <w:pPr>
        <w:pStyle w:val="ListParagraph"/>
        <w:numPr>
          <w:ilvl w:val="0"/>
          <w:numId w:val="26"/>
        </w:numPr>
        <w:spacing w:after="0" w:line="240" w:lineRule="auto"/>
        <w:jc w:val="both"/>
        <w:rPr>
          <w:rFonts w:ascii="Times New Roman" w:hAnsi="Times New Roman"/>
          <w:sz w:val="24"/>
        </w:rPr>
      </w:pPr>
      <w:r w:rsidRPr="00DF0ABB">
        <w:rPr>
          <w:rFonts w:ascii="Times New Roman" w:hAnsi="Times New Roman"/>
          <w:sz w:val="24"/>
        </w:rPr>
        <w:t>Vecā katla demontāž</w:t>
      </w:r>
      <w:r w:rsidR="00E077A5">
        <w:rPr>
          <w:rFonts w:ascii="Times New Roman" w:hAnsi="Times New Roman"/>
          <w:sz w:val="24"/>
        </w:rPr>
        <w:t>a.</w:t>
      </w:r>
    </w:p>
    <w:p w:rsidR="00582260" w:rsidRPr="00DF0ABB" w:rsidRDefault="00582260" w:rsidP="00582260">
      <w:pPr>
        <w:pStyle w:val="ListParagraph"/>
        <w:numPr>
          <w:ilvl w:val="0"/>
          <w:numId w:val="26"/>
        </w:numPr>
        <w:spacing w:after="0" w:line="240" w:lineRule="auto"/>
        <w:jc w:val="both"/>
        <w:rPr>
          <w:rFonts w:ascii="Times New Roman" w:hAnsi="Times New Roman"/>
          <w:sz w:val="24"/>
        </w:rPr>
      </w:pPr>
      <w:r w:rsidRPr="00DF0ABB">
        <w:rPr>
          <w:rFonts w:ascii="Times New Roman" w:hAnsi="Times New Roman"/>
          <w:sz w:val="24"/>
          <w:szCs w:val="24"/>
        </w:rPr>
        <w:t xml:space="preserve">Tērauda katls, paredzēts kurināt ar malku un granulām. </w:t>
      </w:r>
    </w:p>
    <w:p w:rsidR="00582260" w:rsidRPr="00DF0ABB" w:rsidRDefault="00582260" w:rsidP="00582260">
      <w:pPr>
        <w:pStyle w:val="ListParagraph"/>
        <w:numPr>
          <w:ilvl w:val="0"/>
          <w:numId w:val="26"/>
        </w:numPr>
        <w:spacing w:after="0" w:line="240" w:lineRule="auto"/>
        <w:jc w:val="both"/>
        <w:rPr>
          <w:rFonts w:ascii="Times New Roman" w:hAnsi="Times New Roman"/>
          <w:sz w:val="24"/>
        </w:rPr>
      </w:pPr>
      <w:r w:rsidRPr="00DF0ABB">
        <w:rPr>
          <w:rFonts w:ascii="Times New Roman" w:hAnsi="Times New Roman"/>
          <w:sz w:val="24"/>
          <w:szCs w:val="24"/>
        </w:rPr>
        <w:t>Komplektācijā ietilpst:</w:t>
      </w:r>
    </w:p>
    <w:p w:rsidR="00582260" w:rsidRPr="00DF0ABB" w:rsidRDefault="00582260" w:rsidP="00582260">
      <w:pPr>
        <w:pStyle w:val="ListParagraph"/>
        <w:numPr>
          <w:ilvl w:val="1"/>
          <w:numId w:val="26"/>
        </w:numPr>
        <w:spacing w:after="0" w:line="240" w:lineRule="auto"/>
        <w:jc w:val="both"/>
        <w:rPr>
          <w:rFonts w:ascii="Times New Roman" w:hAnsi="Times New Roman"/>
          <w:sz w:val="24"/>
        </w:rPr>
      </w:pPr>
      <w:r w:rsidRPr="00DF0ABB">
        <w:rPr>
          <w:rFonts w:ascii="Times New Roman" w:hAnsi="Times New Roman"/>
          <w:sz w:val="24"/>
          <w:szCs w:val="24"/>
        </w:rPr>
        <w:t>Kombinētais malkas/granulu apkures katls:</w:t>
      </w:r>
    </w:p>
    <w:tbl>
      <w:tblPr>
        <w:tblStyle w:val="TableGrid"/>
        <w:tblpPr w:leftFromText="180" w:rightFromText="180" w:vertAnchor="text" w:horzAnchor="margin" w:tblpY="149"/>
        <w:tblW w:w="0" w:type="auto"/>
        <w:tblLook w:val="04A0" w:firstRow="1" w:lastRow="0" w:firstColumn="1" w:lastColumn="0" w:noHBand="0" w:noVBand="1"/>
      </w:tblPr>
      <w:tblGrid>
        <w:gridCol w:w="4079"/>
        <w:gridCol w:w="1954"/>
        <w:gridCol w:w="2263"/>
      </w:tblGrid>
      <w:tr w:rsidR="00582260" w:rsidRPr="00EA3E14" w:rsidTr="00582260">
        <w:tc>
          <w:tcPr>
            <w:tcW w:w="4079" w:type="dxa"/>
            <w:shd w:val="clear" w:color="auto" w:fill="F2F2F2" w:themeFill="background1" w:themeFillShade="F2"/>
          </w:tcPr>
          <w:p w:rsidR="00582260" w:rsidRPr="00D53124" w:rsidRDefault="00582260" w:rsidP="00582260">
            <w:pPr>
              <w:jc w:val="center"/>
              <w:rPr>
                <w:b/>
              </w:rPr>
            </w:pPr>
            <w:r w:rsidRPr="00D53124">
              <w:rPr>
                <w:b/>
              </w:rPr>
              <w:t>Tehniskās prasības</w:t>
            </w:r>
          </w:p>
        </w:tc>
        <w:tc>
          <w:tcPr>
            <w:tcW w:w="1954" w:type="dxa"/>
            <w:shd w:val="clear" w:color="auto" w:fill="F2F2F2" w:themeFill="background1" w:themeFillShade="F2"/>
          </w:tcPr>
          <w:p w:rsidR="00582260" w:rsidRPr="00D53124" w:rsidRDefault="00582260" w:rsidP="00582260">
            <w:pPr>
              <w:jc w:val="center"/>
              <w:rPr>
                <w:b/>
              </w:rPr>
            </w:pPr>
            <w:r w:rsidRPr="00D53124">
              <w:rPr>
                <w:b/>
              </w:rPr>
              <w:t>Mērvienība</w:t>
            </w:r>
          </w:p>
        </w:tc>
        <w:tc>
          <w:tcPr>
            <w:tcW w:w="2263" w:type="dxa"/>
            <w:shd w:val="clear" w:color="auto" w:fill="F2F2F2" w:themeFill="background1" w:themeFillShade="F2"/>
          </w:tcPr>
          <w:p w:rsidR="00582260" w:rsidRPr="00D53124" w:rsidRDefault="00582260" w:rsidP="00582260">
            <w:pPr>
              <w:jc w:val="center"/>
              <w:rPr>
                <w:b/>
              </w:rPr>
            </w:pPr>
            <w:r w:rsidRPr="00D53124">
              <w:rPr>
                <w:b/>
              </w:rPr>
              <w:t>Lielums</w:t>
            </w:r>
          </w:p>
        </w:tc>
      </w:tr>
      <w:tr w:rsidR="00582260" w:rsidTr="00582260">
        <w:tc>
          <w:tcPr>
            <w:tcW w:w="4079" w:type="dxa"/>
          </w:tcPr>
          <w:p w:rsidR="00582260" w:rsidRPr="00D53124" w:rsidRDefault="00582260" w:rsidP="00582260">
            <w:r w:rsidRPr="00D53124">
              <w:t>Siltuma jauda</w:t>
            </w:r>
          </w:p>
        </w:tc>
        <w:tc>
          <w:tcPr>
            <w:tcW w:w="1954" w:type="dxa"/>
          </w:tcPr>
          <w:p w:rsidR="00582260" w:rsidRPr="00D53124" w:rsidRDefault="00582260" w:rsidP="00582260">
            <w:pPr>
              <w:jc w:val="center"/>
            </w:pPr>
            <w:r w:rsidRPr="00D53124">
              <w:t>kw</w:t>
            </w:r>
          </w:p>
        </w:tc>
        <w:tc>
          <w:tcPr>
            <w:tcW w:w="2263" w:type="dxa"/>
          </w:tcPr>
          <w:p w:rsidR="00582260" w:rsidRPr="00D53124" w:rsidRDefault="00582260" w:rsidP="00582260">
            <w:pPr>
              <w:jc w:val="center"/>
            </w:pPr>
            <w:r w:rsidRPr="00D53124">
              <w:t>200</w:t>
            </w:r>
          </w:p>
        </w:tc>
      </w:tr>
      <w:tr w:rsidR="00582260" w:rsidTr="00582260">
        <w:tc>
          <w:tcPr>
            <w:tcW w:w="4079" w:type="dxa"/>
          </w:tcPr>
          <w:p w:rsidR="00582260" w:rsidRPr="00D53124" w:rsidRDefault="00582260" w:rsidP="00582260">
            <w:r w:rsidRPr="00D53124">
              <w:t>Maksimālie katla izmēri</w:t>
            </w:r>
          </w:p>
        </w:tc>
        <w:tc>
          <w:tcPr>
            <w:tcW w:w="1954" w:type="dxa"/>
          </w:tcPr>
          <w:p w:rsidR="00582260" w:rsidRPr="00D53124" w:rsidRDefault="00582260" w:rsidP="00582260">
            <w:pPr>
              <w:jc w:val="center"/>
            </w:pPr>
            <w:r w:rsidRPr="00D53124">
              <w:t>cm</w:t>
            </w:r>
          </w:p>
        </w:tc>
        <w:tc>
          <w:tcPr>
            <w:tcW w:w="2263" w:type="dxa"/>
          </w:tcPr>
          <w:p w:rsidR="00582260" w:rsidRPr="00D53124" w:rsidRDefault="00582260" w:rsidP="00582260">
            <w:pPr>
              <w:jc w:val="center"/>
            </w:pPr>
            <w:r w:rsidRPr="00D53124">
              <w:t>augstums: 2</w:t>
            </w:r>
            <w:r w:rsidR="00C01314">
              <w:t>2</w:t>
            </w:r>
            <w:r w:rsidRPr="00D53124">
              <w:t>0</w:t>
            </w:r>
          </w:p>
          <w:p w:rsidR="00582260" w:rsidRPr="00D53124" w:rsidRDefault="00582260" w:rsidP="00582260">
            <w:pPr>
              <w:jc w:val="center"/>
            </w:pPr>
            <w:r w:rsidRPr="00D53124">
              <w:t xml:space="preserve">platums: </w:t>
            </w:r>
            <w:r w:rsidR="00C01314">
              <w:t>2</w:t>
            </w:r>
            <w:r w:rsidRPr="00D53124">
              <w:t>50</w:t>
            </w:r>
          </w:p>
          <w:p w:rsidR="00582260" w:rsidRPr="00D53124" w:rsidRDefault="00582260" w:rsidP="00C01314">
            <w:pPr>
              <w:jc w:val="center"/>
            </w:pPr>
            <w:r w:rsidRPr="00D53124">
              <w:t xml:space="preserve">dziļums: </w:t>
            </w:r>
            <w:r w:rsidR="00C01314">
              <w:t>180</w:t>
            </w:r>
          </w:p>
        </w:tc>
      </w:tr>
      <w:tr w:rsidR="00582260" w:rsidTr="00582260">
        <w:tc>
          <w:tcPr>
            <w:tcW w:w="4079" w:type="dxa"/>
          </w:tcPr>
          <w:p w:rsidR="00582260" w:rsidRPr="00D53124" w:rsidRDefault="00582260" w:rsidP="00582260">
            <w:r w:rsidRPr="00D53124">
              <w:t>Maksimālā darba temperatūra</w:t>
            </w:r>
          </w:p>
        </w:tc>
        <w:tc>
          <w:tcPr>
            <w:tcW w:w="1954" w:type="dxa"/>
          </w:tcPr>
          <w:p w:rsidR="00582260" w:rsidRPr="00D53124" w:rsidRDefault="00582260" w:rsidP="00582260">
            <w:pPr>
              <w:jc w:val="center"/>
            </w:pPr>
            <w:r w:rsidRPr="00D53124">
              <w:rPr>
                <w:vertAlign w:val="superscript"/>
              </w:rPr>
              <w:t>0</w:t>
            </w:r>
            <w:r w:rsidRPr="00D53124">
              <w:t>C</w:t>
            </w:r>
          </w:p>
        </w:tc>
        <w:tc>
          <w:tcPr>
            <w:tcW w:w="2263" w:type="dxa"/>
          </w:tcPr>
          <w:p w:rsidR="00582260" w:rsidRPr="00D53124" w:rsidRDefault="00582260" w:rsidP="00582260">
            <w:pPr>
              <w:jc w:val="center"/>
            </w:pPr>
            <w:r w:rsidRPr="00D53124">
              <w:t>95</w:t>
            </w:r>
          </w:p>
        </w:tc>
      </w:tr>
      <w:tr w:rsidR="00582260" w:rsidTr="00582260">
        <w:tc>
          <w:tcPr>
            <w:tcW w:w="4079" w:type="dxa"/>
          </w:tcPr>
          <w:p w:rsidR="00582260" w:rsidRPr="00D53124" w:rsidRDefault="00582260" w:rsidP="00582260">
            <w:r w:rsidRPr="00D53124">
              <w:t>Darba spiediens</w:t>
            </w:r>
          </w:p>
        </w:tc>
        <w:tc>
          <w:tcPr>
            <w:tcW w:w="1954" w:type="dxa"/>
          </w:tcPr>
          <w:p w:rsidR="00582260" w:rsidRPr="00D53124" w:rsidRDefault="00582260" w:rsidP="00582260">
            <w:pPr>
              <w:jc w:val="center"/>
            </w:pPr>
            <w:r w:rsidRPr="00D53124">
              <w:t>bar</w:t>
            </w:r>
          </w:p>
        </w:tc>
        <w:tc>
          <w:tcPr>
            <w:tcW w:w="2263" w:type="dxa"/>
          </w:tcPr>
          <w:p w:rsidR="00582260" w:rsidRPr="00D53124" w:rsidRDefault="00582260" w:rsidP="00582260">
            <w:pPr>
              <w:jc w:val="center"/>
            </w:pPr>
            <w:r w:rsidRPr="00D53124">
              <w:t>2,5</w:t>
            </w:r>
          </w:p>
        </w:tc>
      </w:tr>
      <w:tr w:rsidR="00582260" w:rsidTr="00582260">
        <w:tc>
          <w:tcPr>
            <w:tcW w:w="4079" w:type="dxa"/>
          </w:tcPr>
          <w:p w:rsidR="00582260" w:rsidRPr="00D53124" w:rsidRDefault="00582260" w:rsidP="00582260">
            <w:r w:rsidRPr="00D53124">
              <w:t>Minimālais lietderības koeficients</w:t>
            </w:r>
          </w:p>
        </w:tc>
        <w:tc>
          <w:tcPr>
            <w:tcW w:w="1954" w:type="dxa"/>
          </w:tcPr>
          <w:p w:rsidR="00582260" w:rsidRPr="00D53124" w:rsidRDefault="00582260" w:rsidP="00582260">
            <w:pPr>
              <w:jc w:val="center"/>
            </w:pPr>
            <w:r w:rsidRPr="00D53124">
              <w:t>%</w:t>
            </w:r>
          </w:p>
        </w:tc>
        <w:tc>
          <w:tcPr>
            <w:tcW w:w="2263" w:type="dxa"/>
          </w:tcPr>
          <w:p w:rsidR="00582260" w:rsidRPr="00D53124" w:rsidRDefault="00954B78" w:rsidP="00582260">
            <w:pPr>
              <w:jc w:val="center"/>
            </w:pPr>
            <w:r>
              <w:t>90</w:t>
            </w:r>
          </w:p>
        </w:tc>
      </w:tr>
      <w:tr w:rsidR="00582260" w:rsidTr="00582260">
        <w:tc>
          <w:tcPr>
            <w:tcW w:w="4079" w:type="dxa"/>
          </w:tcPr>
          <w:p w:rsidR="00582260" w:rsidRPr="00D53124" w:rsidRDefault="00582260" w:rsidP="00582260">
            <w:r>
              <w:t>Siltummaiņas laukums</w:t>
            </w:r>
          </w:p>
        </w:tc>
        <w:tc>
          <w:tcPr>
            <w:tcW w:w="1954" w:type="dxa"/>
          </w:tcPr>
          <w:p w:rsidR="00582260" w:rsidRPr="00D53124" w:rsidRDefault="00582260" w:rsidP="00582260">
            <w:pPr>
              <w:jc w:val="center"/>
            </w:pPr>
            <w:r>
              <w:t>M2</w:t>
            </w:r>
          </w:p>
        </w:tc>
        <w:tc>
          <w:tcPr>
            <w:tcW w:w="2263" w:type="dxa"/>
          </w:tcPr>
          <w:p w:rsidR="00582260" w:rsidRPr="00D53124" w:rsidRDefault="00582260" w:rsidP="00C01314">
            <w:pPr>
              <w:jc w:val="center"/>
            </w:pPr>
            <w:r>
              <w:t>Ne mazāk kā 1</w:t>
            </w:r>
            <w:r w:rsidR="00C01314">
              <w:t>6</w:t>
            </w:r>
          </w:p>
        </w:tc>
      </w:tr>
      <w:tr w:rsidR="00582260" w:rsidTr="00582260">
        <w:tc>
          <w:tcPr>
            <w:tcW w:w="4079" w:type="dxa"/>
          </w:tcPr>
          <w:p w:rsidR="00582260" w:rsidRDefault="00582260" w:rsidP="00582260">
            <w:r>
              <w:t>Degkameras sieniņu biezums</w:t>
            </w:r>
          </w:p>
        </w:tc>
        <w:tc>
          <w:tcPr>
            <w:tcW w:w="1954" w:type="dxa"/>
          </w:tcPr>
          <w:p w:rsidR="00582260" w:rsidRDefault="00582260" w:rsidP="00582260">
            <w:pPr>
              <w:jc w:val="center"/>
            </w:pPr>
            <w:r>
              <w:t>mm</w:t>
            </w:r>
          </w:p>
        </w:tc>
        <w:tc>
          <w:tcPr>
            <w:tcW w:w="2263" w:type="dxa"/>
          </w:tcPr>
          <w:p w:rsidR="00582260" w:rsidRDefault="00582260" w:rsidP="00582260">
            <w:pPr>
              <w:jc w:val="center"/>
            </w:pPr>
            <w:r>
              <w:t>Ne mazāk kā 8</w:t>
            </w:r>
          </w:p>
        </w:tc>
      </w:tr>
      <w:tr w:rsidR="00C01314" w:rsidTr="00582260">
        <w:tc>
          <w:tcPr>
            <w:tcW w:w="4079" w:type="dxa"/>
          </w:tcPr>
          <w:p w:rsidR="00C01314" w:rsidRDefault="00C01314" w:rsidP="00582260">
            <w:r>
              <w:t>Siltumnesēja tilpums katlā</w:t>
            </w:r>
          </w:p>
        </w:tc>
        <w:tc>
          <w:tcPr>
            <w:tcW w:w="1954" w:type="dxa"/>
          </w:tcPr>
          <w:p w:rsidR="00C01314" w:rsidRDefault="002B61AA" w:rsidP="00582260">
            <w:pPr>
              <w:jc w:val="center"/>
            </w:pPr>
            <w:r>
              <w:t>l</w:t>
            </w:r>
          </w:p>
        </w:tc>
        <w:tc>
          <w:tcPr>
            <w:tcW w:w="2263" w:type="dxa"/>
          </w:tcPr>
          <w:p w:rsidR="00C01314" w:rsidRDefault="00C01314" w:rsidP="00582260">
            <w:pPr>
              <w:jc w:val="center"/>
            </w:pPr>
            <w:r>
              <w:t>Ne mazāk kā 700</w:t>
            </w:r>
          </w:p>
        </w:tc>
      </w:tr>
    </w:tbl>
    <w:p w:rsidR="00582260" w:rsidRPr="00D53124" w:rsidRDefault="00582260" w:rsidP="00582260">
      <w:pPr>
        <w:ind w:left="360"/>
        <w:jc w:val="both"/>
      </w:pPr>
    </w:p>
    <w:p w:rsidR="00582260" w:rsidRPr="00E077A5" w:rsidRDefault="00582260" w:rsidP="00582260">
      <w:pPr>
        <w:pStyle w:val="ListParagraph"/>
        <w:numPr>
          <w:ilvl w:val="1"/>
          <w:numId w:val="26"/>
        </w:numPr>
        <w:spacing w:after="0" w:line="240" w:lineRule="auto"/>
        <w:jc w:val="both"/>
        <w:rPr>
          <w:rFonts w:ascii="Times New Roman" w:hAnsi="Times New Roman"/>
          <w:sz w:val="24"/>
        </w:rPr>
      </w:pPr>
      <w:r w:rsidRPr="00E077A5">
        <w:rPr>
          <w:rFonts w:ascii="Times New Roman" w:hAnsi="Times New Roman"/>
          <w:sz w:val="24"/>
          <w:szCs w:val="24"/>
        </w:rPr>
        <w:t>Granulu deglis:</w:t>
      </w:r>
    </w:p>
    <w:p w:rsidR="00582260" w:rsidRPr="00E077A5" w:rsidRDefault="00582260" w:rsidP="00582260">
      <w:pPr>
        <w:pStyle w:val="ListParagraph"/>
        <w:numPr>
          <w:ilvl w:val="2"/>
          <w:numId w:val="26"/>
        </w:numPr>
        <w:spacing w:after="0" w:line="240" w:lineRule="auto"/>
        <w:jc w:val="both"/>
        <w:rPr>
          <w:rFonts w:ascii="Times New Roman" w:hAnsi="Times New Roman"/>
          <w:sz w:val="24"/>
        </w:rPr>
      </w:pPr>
      <w:r w:rsidRPr="00E077A5">
        <w:rPr>
          <w:rFonts w:ascii="Times New Roman" w:hAnsi="Times New Roman"/>
          <w:sz w:val="24"/>
          <w:szCs w:val="24"/>
        </w:rPr>
        <w:t>automātiska granulu aizdedzināšanas funkcija;</w:t>
      </w:r>
    </w:p>
    <w:p w:rsidR="00582260" w:rsidRPr="00E077A5" w:rsidRDefault="00582260" w:rsidP="00582260">
      <w:pPr>
        <w:pStyle w:val="ListParagraph"/>
        <w:numPr>
          <w:ilvl w:val="2"/>
          <w:numId w:val="26"/>
        </w:numPr>
        <w:spacing w:after="0" w:line="240" w:lineRule="auto"/>
        <w:jc w:val="both"/>
        <w:rPr>
          <w:rFonts w:ascii="Times New Roman" w:hAnsi="Times New Roman"/>
          <w:sz w:val="24"/>
        </w:rPr>
      </w:pPr>
      <w:r w:rsidRPr="00E077A5">
        <w:rPr>
          <w:rFonts w:ascii="Times New Roman" w:hAnsi="Times New Roman"/>
          <w:sz w:val="24"/>
          <w:szCs w:val="24"/>
        </w:rPr>
        <w:t>deglis aprīkots ar automātisko attīrīšanos, līdz tādam līmenim, ka pie nepārtrauktas darbības un 100% jaudas lietojot granulas ENplus-A1, tas jāapkalpo ne biežāk kā vienu reizi 180 kalendārajās dienās</w:t>
      </w:r>
      <w:r w:rsidR="00E077A5">
        <w:rPr>
          <w:rFonts w:ascii="Times New Roman" w:hAnsi="Times New Roman"/>
          <w:sz w:val="24"/>
          <w:szCs w:val="24"/>
        </w:rPr>
        <w:t>;</w:t>
      </w:r>
    </w:p>
    <w:p w:rsidR="00582260" w:rsidRPr="00E077A5" w:rsidRDefault="00582260" w:rsidP="00582260">
      <w:pPr>
        <w:pStyle w:val="ListParagraph"/>
        <w:numPr>
          <w:ilvl w:val="2"/>
          <w:numId w:val="26"/>
        </w:numPr>
        <w:spacing w:after="0" w:line="240" w:lineRule="auto"/>
        <w:jc w:val="both"/>
        <w:rPr>
          <w:rFonts w:ascii="Times New Roman" w:hAnsi="Times New Roman"/>
          <w:sz w:val="24"/>
        </w:rPr>
      </w:pPr>
      <w:r w:rsidRPr="00E077A5">
        <w:rPr>
          <w:rFonts w:ascii="Times New Roman" w:hAnsi="Times New Roman"/>
          <w:sz w:val="24"/>
          <w:shd w:val="clear" w:color="auto" w:fill="FFFFFF"/>
        </w:rPr>
        <w:t>aizsardzība pret degļa un katla pārkaršanu;</w:t>
      </w:r>
    </w:p>
    <w:p w:rsidR="00582260" w:rsidRPr="00E077A5" w:rsidRDefault="00582260" w:rsidP="00582260">
      <w:pPr>
        <w:pStyle w:val="ListParagraph"/>
        <w:numPr>
          <w:ilvl w:val="2"/>
          <w:numId w:val="26"/>
        </w:numPr>
        <w:spacing w:after="0" w:line="240" w:lineRule="auto"/>
        <w:jc w:val="both"/>
        <w:rPr>
          <w:rFonts w:ascii="Times New Roman" w:hAnsi="Times New Roman"/>
          <w:sz w:val="24"/>
        </w:rPr>
      </w:pPr>
      <w:r w:rsidRPr="00E077A5">
        <w:rPr>
          <w:rFonts w:ascii="Times New Roman" w:hAnsi="Times New Roman"/>
          <w:sz w:val="24"/>
          <w:shd w:val="clear" w:color="auto" w:fill="FFFFFF"/>
        </w:rPr>
        <w:t>aizsardzība pret atpakaļejošo liesmu uz bunkuru;</w:t>
      </w:r>
    </w:p>
    <w:p w:rsidR="00582260" w:rsidRPr="00E077A5" w:rsidRDefault="00582260" w:rsidP="00582260">
      <w:pPr>
        <w:pStyle w:val="ListParagraph"/>
        <w:numPr>
          <w:ilvl w:val="2"/>
          <w:numId w:val="26"/>
        </w:numPr>
        <w:spacing w:after="0" w:line="240" w:lineRule="auto"/>
        <w:jc w:val="both"/>
        <w:rPr>
          <w:rFonts w:ascii="Times New Roman" w:hAnsi="Times New Roman"/>
          <w:sz w:val="24"/>
          <w:szCs w:val="24"/>
        </w:rPr>
      </w:pPr>
      <w:r w:rsidRPr="00E077A5">
        <w:rPr>
          <w:rFonts w:ascii="Times New Roman" w:hAnsi="Times New Roman"/>
          <w:sz w:val="24"/>
          <w:szCs w:val="24"/>
          <w:shd w:val="clear" w:color="auto" w:fill="FFFFFF"/>
        </w:rPr>
        <w:t>elektrības pārrāvuma gadījumā deglim jāpārtrauc darboties un degšanai degļa kamerā pēc īsa brīža pilnībā jāapstājas;</w:t>
      </w:r>
    </w:p>
    <w:p w:rsidR="00582260" w:rsidRPr="00E077A5" w:rsidRDefault="00582260" w:rsidP="00582260">
      <w:pPr>
        <w:pStyle w:val="ListParagraph"/>
        <w:numPr>
          <w:ilvl w:val="2"/>
          <w:numId w:val="26"/>
        </w:numPr>
        <w:spacing w:after="0" w:line="240" w:lineRule="auto"/>
        <w:jc w:val="both"/>
        <w:rPr>
          <w:rFonts w:ascii="Times New Roman" w:hAnsi="Times New Roman"/>
          <w:sz w:val="24"/>
          <w:szCs w:val="24"/>
        </w:rPr>
      </w:pPr>
      <w:r w:rsidRPr="00E077A5">
        <w:rPr>
          <w:rFonts w:ascii="Times New Roman" w:hAnsi="Times New Roman"/>
          <w:sz w:val="24"/>
          <w:szCs w:val="24"/>
          <w:shd w:val="clear" w:color="auto" w:fill="FFFFFF"/>
        </w:rPr>
        <w:t>vadības modulis ar ērti pārskatāmu un lietojamu displeju</w:t>
      </w:r>
      <w:r w:rsidR="00E077A5">
        <w:rPr>
          <w:rFonts w:ascii="Times New Roman" w:hAnsi="Times New Roman"/>
          <w:sz w:val="24"/>
          <w:szCs w:val="24"/>
          <w:shd w:val="clear" w:color="auto" w:fill="FFFFFF"/>
        </w:rPr>
        <w:t xml:space="preserve"> </w:t>
      </w:r>
      <w:r w:rsidRPr="00E077A5">
        <w:rPr>
          <w:rFonts w:ascii="Times New Roman" w:hAnsi="Times New Roman"/>
          <w:sz w:val="24"/>
          <w:szCs w:val="24"/>
          <w:shd w:val="clear" w:color="auto" w:fill="FFFFFF"/>
        </w:rPr>
        <w:t>(displejs-latviešu valodā);</w:t>
      </w:r>
    </w:p>
    <w:p w:rsidR="00582260" w:rsidRPr="00E077A5" w:rsidRDefault="00582260" w:rsidP="00582260">
      <w:pPr>
        <w:pStyle w:val="ListParagraph"/>
        <w:numPr>
          <w:ilvl w:val="2"/>
          <w:numId w:val="26"/>
        </w:numPr>
        <w:spacing w:after="0" w:line="240" w:lineRule="auto"/>
        <w:jc w:val="both"/>
        <w:rPr>
          <w:rFonts w:ascii="Times New Roman" w:hAnsi="Times New Roman"/>
          <w:sz w:val="24"/>
          <w:szCs w:val="24"/>
        </w:rPr>
      </w:pPr>
      <w:r w:rsidRPr="00E077A5">
        <w:rPr>
          <w:rFonts w:ascii="Times New Roman" w:hAnsi="Times New Roman"/>
          <w:sz w:val="24"/>
          <w:szCs w:val="24"/>
        </w:rPr>
        <w:t>sensori (</w:t>
      </w:r>
      <w:r w:rsidRPr="00E077A5">
        <w:rPr>
          <w:rFonts w:ascii="Times New Roman" w:hAnsi="Times New Roman"/>
          <w:sz w:val="24"/>
        </w:rPr>
        <w:t xml:space="preserve">dūmgāzu sensors, turpgaitas sensors, </w:t>
      </w:r>
      <w:r w:rsidRPr="00E077A5">
        <w:rPr>
          <w:rFonts w:ascii="Times New Roman" w:hAnsi="Times New Roman"/>
          <w:sz w:val="24"/>
          <w:szCs w:val="24"/>
        </w:rPr>
        <w:t xml:space="preserve">āra gaisa un apkures termodevēji, </w:t>
      </w:r>
      <w:r w:rsidRPr="00E077A5">
        <w:rPr>
          <w:rFonts w:ascii="Times New Roman" w:hAnsi="Times New Roman"/>
          <w:sz w:val="24"/>
          <w:szCs w:val="24"/>
          <w:shd w:val="clear" w:color="auto" w:fill="FFFFFF"/>
        </w:rPr>
        <w:t xml:space="preserve">kas </w:t>
      </w:r>
      <w:r w:rsidR="00C01314" w:rsidRPr="00E077A5">
        <w:rPr>
          <w:rFonts w:ascii="Times New Roman" w:hAnsi="Times New Roman"/>
          <w:sz w:val="24"/>
          <w:szCs w:val="24"/>
          <w:shd w:val="clear" w:color="auto" w:fill="FFFFFF"/>
        </w:rPr>
        <w:t xml:space="preserve">informē </w:t>
      </w:r>
      <w:r w:rsidRPr="00E077A5">
        <w:rPr>
          <w:rFonts w:ascii="Times New Roman" w:hAnsi="Times New Roman"/>
          <w:sz w:val="24"/>
          <w:szCs w:val="24"/>
          <w:shd w:val="clear" w:color="auto" w:fill="FFFFFF"/>
        </w:rPr>
        <w:t>par temperatūras izmaiņām un spēj automātiski mainīt siltuma padevi apkures sistēmā</w:t>
      </w:r>
      <w:r w:rsidRPr="00E077A5">
        <w:rPr>
          <w:rFonts w:ascii="Times New Roman" w:hAnsi="Times New Roman"/>
          <w:sz w:val="24"/>
          <w:szCs w:val="24"/>
        </w:rPr>
        <w:t xml:space="preserve">), kas </w:t>
      </w:r>
      <w:r w:rsidRPr="00E077A5">
        <w:rPr>
          <w:rFonts w:ascii="Times New Roman" w:hAnsi="Times New Roman"/>
          <w:sz w:val="24"/>
          <w:szCs w:val="24"/>
          <w:shd w:val="clear" w:color="auto" w:fill="FFFFFF"/>
        </w:rPr>
        <w:t>informāciju par sadegšanas procesu nosūta uz vadības moduli un nodrošina dinamisku degļa darbību;</w:t>
      </w:r>
    </w:p>
    <w:p w:rsidR="00582260" w:rsidRPr="00E077A5" w:rsidRDefault="00582260" w:rsidP="00582260">
      <w:pPr>
        <w:pStyle w:val="ListParagraph"/>
        <w:numPr>
          <w:ilvl w:val="2"/>
          <w:numId w:val="26"/>
        </w:numPr>
        <w:spacing w:after="0" w:line="240" w:lineRule="auto"/>
        <w:jc w:val="both"/>
        <w:rPr>
          <w:rFonts w:ascii="Times New Roman" w:hAnsi="Times New Roman"/>
          <w:sz w:val="24"/>
          <w:szCs w:val="24"/>
        </w:rPr>
      </w:pPr>
      <w:r w:rsidRPr="00E077A5">
        <w:rPr>
          <w:rFonts w:ascii="Times New Roman" w:hAnsi="Times New Roman"/>
          <w:sz w:val="24"/>
          <w:szCs w:val="24"/>
        </w:rPr>
        <w:t xml:space="preserve">attālinātā vadība – </w:t>
      </w:r>
      <w:r w:rsidRPr="00E077A5">
        <w:rPr>
          <w:rFonts w:ascii="Times New Roman" w:hAnsi="Times New Roman"/>
          <w:sz w:val="24"/>
          <w:szCs w:val="24"/>
          <w:shd w:val="clear" w:color="auto" w:fill="FFFFFF"/>
        </w:rPr>
        <w:t>iespēja sekot līdzi apkures procesam, uzstādīt vēlamās apkures un siltā ūdens temperatūras, redzēt granulu patēriņu , kā arī aplūkot pēdējo 30 dienu darbības vēsturi, izmantojot internetu un viedtālruni. Degļa apstāšanās gadījumā, redzēt iemeslu vai arī saņemt īsziņu par problēmu.</w:t>
      </w:r>
    </w:p>
    <w:p w:rsidR="00582260" w:rsidRPr="00E077A5" w:rsidRDefault="00582260" w:rsidP="00582260">
      <w:pPr>
        <w:pStyle w:val="ListParagraph"/>
        <w:numPr>
          <w:ilvl w:val="1"/>
          <w:numId w:val="26"/>
        </w:numPr>
        <w:spacing w:after="0" w:line="240" w:lineRule="auto"/>
        <w:jc w:val="both"/>
        <w:rPr>
          <w:rFonts w:ascii="Times New Roman" w:hAnsi="Times New Roman"/>
          <w:sz w:val="24"/>
        </w:rPr>
      </w:pPr>
      <w:r w:rsidRPr="00E077A5">
        <w:rPr>
          <w:rFonts w:ascii="Times New Roman" w:hAnsi="Times New Roman"/>
          <w:sz w:val="24"/>
        </w:rPr>
        <w:t>Jaudas regulēšanas diapazons no 100% līdz 30% ar nominālo jaudu. Katlam jābūt automātiski modelējošai degšanas regulēšanai ar lamdas zon</w:t>
      </w:r>
      <w:r w:rsidR="00E077A5">
        <w:rPr>
          <w:rFonts w:ascii="Times New Roman" w:hAnsi="Times New Roman"/>
          <w:sz w:val="24"/>
        </w:rPr>
        <w:t>d</w:t>
      </w:r>
      <w:r w:rsidRPr="00E077A5">
        <w:rPr>
          <w:rFonts w:ascii="Times New Roman" w:hAnsi="Times New Roman"/>
          <w:sz w:val="24"/>
        </w:rPr>
        <w:t xml:space="preserve">es palīdzību. Bez cilvēka klātbūtnes nodrošina izplūstošo dūmgāzu skābekļa koncentrāciju robežās: </w:t>
      </w:r>
      <w:r w:rsidRPr="00E077A5">
        <w:rPr>
          <w:rFonts w:ascii="Times New Roman" w:hAnsi="Times New Roman"/>
          <w:sz w:val="24"/>
        </w:rPr>
        <w:lastRenderedPageBreak/>
        <w:t xml:space="preserve">MIN=4%,MAX=8%. </w:t>
      </w:r>
      <w:r w:rsidR="00E077A5">
        <w:rPr>
          <w:rFonts w:ascii="Times New Roman" w:hAnsi="Times New Roman"/>
          <w:sz w:val="24"/>
        </w:rPr>
        <w:t>I</w:t>
      </w:r>
      <w:r w:rsidRPr="00E077A5">
        <w:rPr>
          <w:rFonts w:ascii="Times New Roman" w:hAnsi="Times New Roman"/>
          <w:sz w:val="24"/>
        </w:rPr>
        <w:t>esniedzot pieteikumu</w:t>
      </w:r>
      <w:r w:rsidR="00E077A5">
        <w:rPr>
          <w:rFonts w:ascii="Times New Roman" w:hAnsi="Times New Roman"/>
          <w:sz w:val="24"/>
        </w:rPr>
        <w:t>,</w:t>
      </w:r>
      <w:r w:rsidRPr="00E077A5">
        <w:rPr>
          <w:rFonts w:ascii="Times New Roman" w:hAnsi="Times New Roman"/>
          <w:sz w:val="24"/>
        </w:rPr>
        <w:t xml:space="preserve"> jāiesniedz lamdas zondes atbilstības sertifikāta kopija.</w:t>
      </w:r>
    </w:p>
    <w:p w:rsidR="00E660D1" w:rsidRPr="00E077A5" w:rsidRDefault="006060E0" w:rsidP="00954C4F">
      <w:pPr>
        <w:pStyle w:val="ListParagraph"/>
        <w:numPr>
          <w:ilvl w:val="1"/>
          <w:numId w:val="26"/>
        </w:numPr>
        <w:jc w:val="both"/>
        <w:rPr>
          <w:rFonts w:ascii="Times New Roman" w:hAnsi="Times New Roman"/>
          <w:sz w:val="24"/>
        </w:rPr>
      </w:pPr>
      <w:r>
        <w:rPr>
          <w:rFonts w:ascii="Times New Roman" w:hAnsi="Times New Roman"/>
          <w:sz w:val="24"/>
        </w:rPr>
        <w:t>A</w:t>
      </w:r>
      <w:r w:rsidR="00E660D1" w:rsidRPr="00E077A5">
        <w:rPr>
          <w:rFonts w:ascii="Times New Roman" w:hAnsi="Times New Roman"/>
          <w:sz w:val="24"/>
        </w:rPr>
        <w:t>pkures katls aprīkots ar avārijas aizsardzību.</w:t>
      </w:r>
      <w:r w:rsidR="00E660D1" w:rsidRPr="00E077A5">
        <w:rPr>
          <w:rFonts w:ascii="Times New Roman" w:hAnsi="Times New Roman"/>
          <w:sz w:val="24"/>
        </w:rPr>
        <w:tab/>
        <w:t>Katlam ir jābūt aprīkotam ar sekojošām aizsardzībām:</w:t>
      </w:r>
    </w:p>
    <w:p w:rsidR="00E660D1" w:rsidRPr="00E077A5" w:rsidRDefault="00E077A5" w:rsidP="00E660D1">
      <w:pPr>
        <w:pStyle w:val="ListParagraph"/>
        <w:ind w:left="1142"/>
        <w:jc w:val="both"/>
        <w:rPr>
          <w:rFonts w:ascii="Times New Roman" w:hAnsi="Times New Roman"/>
          <w:sz w:val="24"/>
        </w:rPr>
      </w:pPr>
      <w:r>
        <w:rPr>
          <w:rFonts w:ascii="Times New Roman" w:hAnsi="Times New Roman"/>
          <w:sz w:val="24"/>
        </w:rPr>
        <w:t xml:space="preserve">3.4.1. </w:t>
      </w:r>
      <w:r w:rsidR="00E660D1" w:rsidRPr="00E077A5">
        <w:rPr>
          <w:rFonts w:ascii="Times New Roman" w:hAnsi="Times New Roman"/>
          <w:sz w:val="24"/>
        </w:rPr>
        <w:t>Siltumnesēja elektromehāniskais drošības termostats, kurš siltumnesēja pārkaršanas gadījumā (ūdens, t&gt;95°C) pārtrauc katla elektromehānisko darbību.</w:t>
      </w:r>
    </w:p>
    <w:p w:rsidR="00E660D1" w:rsidRPr="00E077A5" w:rsidRDefault="00E077A5" w:rsidP="00E660D1">
      <w:pPr>
        <w:pStyle w:val="ListParagraph"/>
        <w:spacing w:after="0" w:line="240" w:lineRule="auto"/>
        <w:ind w:left="1142"/>
        <w:jc w:val="both"/>
        <w:rPr>
          <w:rFonts w:ascii="Times New Roman" w:hAnsi="Times New Roman"/>
          <w:sz w:val="24"/>
        </w:rPr>
      </w:pPr>
      <w:r>
        <w:rPr>
          <w:rFonts w:ascii="Times New Roman" w:hAnsi="Times New Roman"/>
          <w:sz w:val="24"/>
        </w:rPr>
        <w:t>3.4.2.</w:t>
      </w:r>
      <w:r w:rsidR="00E660D1" w:rsidRPr="00E077A5">
        <w:rPr>
          <w:rFonts w:ascii="Times New Roman" w:hAnsi="Times New Roman"/>
          <w:sz w:val="24"/>
        </w:rPr>
        <w:t xml:space="preserve"> Siltumnesēja pārspiediena drošības vārsts, kas</w:t>
      </w:r>
      <w:r>
        <w:rPr>
          <w:rFonts w:ascii="Times New Roman" w:hAnsi="Times New Roman"/>
          <w:sz w:val="24"/>
        </w:rPr>
        <w:t>,</w:t>
      </w:r>
      <w:r w:rsidR="00E660D1" w:rsidRPr="00E077A5">
        <w:rPr>
          <w:rFonts w:ascii="Times New Roman" w:hAnsi="Times New Roman"/>
          <w:sz w:val="24"/>
        </w:rPr>
        <w:t xml:space="preserve"> pārsniedzot katla tehniskajā pasē norādīto maksimālo spiedienu</w:t>
      </w:r>
      <w:r>
        <w:rPr>
          <w:rFonts w:ascii="Times New Roman" w:hAnsi="Times New Roman"/>
          <w:sz w:val="24"/>
        </w:rPr>
        <w:t>,</w:t>
      </w:r>
      <w:r w:rsidR="00E660D1" w:rsidRPr="00E077A5">
        <w:rPr>
          <w:rFonts w:ascii="Times New Roman" w:hAnsi="Times New Roman"/>
          <w:sz w:val="24"/>
        </w:rPr>
        <w:t xml:space="preserve"> novada tvaiku un siltumnesēju ārpus katla un apkures sistēmas.</w:t>
      </w:r>
    </w:p>
    <w:p w:rsidR="00582260" w:rsidRPr="00E077A5" w:rsidRDefault="00582260" w:rsidP="00582260">
      <w:pPr>
        <w:pStyle w:val="ListParagraph"/>
        <w:numPr>
          <w:ilvl w:val="1"/>
          <w:numId w:val="26"/>
        </w:numPr>
        <w:spacing w:after="0" w:line="240" w:lineRule="auto"/>
        <w:jc w:val="both"/>
        <w:rPr>
          <w:rFonts w:ascii="Times New Roman" w:hAnsi="Times New Roman"/>
          <w:sz w:val="24"/>
        </w:rPr>
      </w:pPr>
      <w:r w:rsidRPr="00E077A5">
        <w:rPr>
          <w:rFonts w:ascii="Times New Roman" w:hAnsi="Times New Roman"/>
          <w:sz w:val="24"/>
          <w:szCs w:val="24"/>
        </w:rPr>
        <w:t>Granulu tvertne: tvertne ar ietilpību 1.5- 2 m</w:t>
      </w:r>
      <w:r w:rsidRPr="00E077A5">
        <w:rPr>
          <w:rFonts w:ascii="Times New Roman" w:hAnsi="Times New Roman"/>
          <w:sz w:val="24"/>
          <w:szCs w:val="24"/>
          <w:vertAlign w:val="superscript"/>
        </w:rPr>
        <w:t>3</w:t>
      </w:r>
      <w:r w:rsidRPr="00E077A5">
        <w:rPr>
          <w:rFonts w:ascii="Times New Roman" w:hAnsi="Times New Roman"/>
          <w:sz w:val="24"/>
          <w:szCs w:val="24"/>
        </w:rPr>
        <w:t>.</w:t>
      </w:r>
    </w:p>
    <w:p w:rsidR="00582260" w:rsidRPr="00E077A5" w:rsidRDefault="00582260" w:rsidP="00582260">
      <w:pPr>
        <w:ind w:left="720"/>
        <w:jc w:val="both"/>
      </w:pPr>
    </w:p>
    <w:p w:rsidR="00582260" w:rsidRPr="00E077A5" w:rsidRDefault="00582260" w:rsidP="00582260">
      <w:pPr>
        <w:pStyle w:val="ListParagraph"/>
        <w:numPr>
          <w:ilvl w:val="1"/>
          <w:numId w:val="26"/>
        </w:numPr>
        <w:spacing w:after="0" w:line="240" w:lineRule="auto"/>
        <w:jc w:val="both"/>
        <w:rPr>
          <w:rFonts w:ascii="Times New Roman" w:hAnsi="Times New Roman"/>
          <w:sz w:val="24"/>
        </w:rPr>
      </w:pPr>
      <w:r w:rsidRPr="00E077A5">
        <w:rPr>
          <w:rFonts w:ascii="Times New Roman" w:hAnsi="Times New Roman"/>
          <w:sz w:val="24"/>
          <w:szCs w:val="24"/>
        </w:rPr>
        <w:t>Granulu padeves mehānisms:</w:t>
      </w:r>
    </w:p>
    <w:p w:rsidR="00582260" w:rsidRPr="00E077A5" w:rsidRDefault="00582260" w:rsidP="00582260">
      <w:pPr>
        <w:pStyle w:val="ListParagraph"/>
        <w:numPr>
          <w:ilvl w:val="2"/>
          <w:numId w:val="26"/>
        </w:numPr>
        <w:spacing w:after="0" w:line="240" w:lineRule="auto"/>
        <w:jc w:val="both"/>
        <w:rPr>
          <w:rFonts w:ascii="Times New Roman" w:hAnsi="Times New Roman"/>
          <w:sz w:val="24"/>
          <w:szCs w:val="24"/>
        </w:rPr>
      </w:pPr>
      <w:r w:rsidRPr="00E077A5">
        <w:rPr>
          <w:rFonts w:ascii="Times New Roman" w:hAnsi="Times New Roman"/>
          <w:sz w:val="24"/>
          <w:szCs w:val="24"/>
          <w:shd w:val="clear" w:color="auto" w:fill="FFFFFF"/>
        </w:rPr>
        <w:t>spirāle – vītnes transportieris “šneks”. Ražots no pret nodilumu un mehāniskiem bojājumiem izturīga tērauda, bet tā gals veidots no īpaša karstumizturīga tērauda, kuru mazāk ietekmē augstās temperatūras deglī, tādējādi nodrošinot detaļas ilgmūžību;</w:t>
      </w:r>
    </w:p>
    <w:p w:rsidR="00582260" w:rsidRPr="00E077A5" w:rsidRDefault="00582260" w:rsidP="00582260">
      <w:pPr>
        <w:pStyle w:val="ListParagraph"/>
        <w:numPr>
          <w:ilvl w:val="2"/>
          <w:numId w:val="26"/>
        </w:numPr>
        <w:spacing w:after="0" w:line="240" w:lineRule="auto"/>
        <w:jc w:val="both"/>
        <w:rPr>
          <w:rFonts w:ascii="Times New Roman" w:hAnsi="Times New Roman"/>
          <w:sz w:val="24"/>
          <w:szCs w:val="24"/>
        </w:rPr>
      </w:pPr>
      <w:r w:rsidRPr="00E077A5">
        <w:rPr>
          <w:rFonts w:ascii="Times New Roman" w:hAnsi="Times New Roman"/>
          <w:sz w:val="24"/>
          <w:szCs w:val="24"/>
          <w:shd w:val="clear" w:color="auto" w:fill="FFFFFF"/>
        </w:rPr>
        <w:t xml:space="preserve">“šneka” darbību nodrošina vadības pults, kura savienota ar </w:t>
      </w:r>
      <w:r w:rsidR="00E077A5">
        <w:rPr>
          <w:rFonts w:ascii="Times New Roman" w:hAnsi="Times New Roman"/>
          <w:sz w:val="24"/>
          <w:szCs w:val="24"/>
          <w:shd w:val="clear" w:color="auto" w:fill="FFFFFF"/>
        </w:rPr>
        <w:t>“</w:t>
      </w:r>
      <w:r w:rsidRPr="00E077A5">
        <w:rPr>
          <w:rFonts w:ascii="Times New Roman" w:hAnsi="Times New Roman"/>
          <w:sz w:val="24"/>
          <w:szCs w:val="24"/>
          <w:shd w:val="clear" w:color="auto" w:fill="FFFFFF"/>
        </w:rPr>
        <w:t>šneka</w:t>
      </w:r>
      <w:r w:rsidR="00E077A5">
        <w:rPr>
          <w:rFonts w:ascii="Times New Roman" w:hAnsi="Times New Roman"/>
          <w:sz w:val="24"/>
          <w:szCs w:val="24"/>
          <w:shd w:val="clear" w:color="auto" w:fill="FFFFFF"/>
        </w:rPr>
        <w:t>”</w:t>
      </w:r>
      <w:r w:rsidRPr="00E077A5">
        <w:rPr>
          <w:rFonts w:ascii="Times New Roman" w:hAnsi="Times New Roman"/>
          <w:sz w:val="24"/>
          <w:szCs w:val="24"/>
          <w:shd w:val="clear" w:color="auto" w:fill="FFFFFF"/>
        </w:rPr>
        <w:t xml:space="preserve"> elektromotoru. “Šneka” darbības laiks un pauzes atkarīga no izvēlētās un iestatītās granulu degļa jaudas vadības pultī.</w:t>
      </w:r>
    </w:p>
    <w:p w:rsidR="00582260" w:rsidRPr="00E077A5" w:rsidRDefault="00582260" w:rsidP="00582260">
      <w:pPr>
        <w:pStyle w:val="ListParagraph"/>
        <w:numPr>
          <w:ilvl w:val="0"/>
          <w:numId w:val="26"/>
        </w:numPr>
        <w:spacing w:after="0" w:line="240" w:lineRule="auto"/>
        <w:jc w:val="both"/>
        <w:rPr>
          <w:rFonts w:ascii="Times New Roman" w:hAnsi="Times New Roman"/>
          <w:sz w:val="24"/>
        </w:rPr>
      </w:pPr>
      <w:r w:rsidRPr="00E077A5">
        <w:rPr>
          <w:rFonts w:ascii="Times New Roman" w:hAnsi="Times New Roman"/>
          <w:color w:val="000000"/>
          <w:sz w:val="24"/>
          <w:szCs w:val="24"/>
        </w:rPr>
        <w:t>Kurināmā padeve:</w:t>
      </w:r>
    </w:p>
    <w:p w:rsidR="000B7192" w:rsidRPr="00E077A5" w:rsidRDefault="00582260" w:rsidP="00E077A5">
      <w:pPr>
        <w:pStyle w:val="ListParagraph"/>
        <w:numPr>
          <w:ilvl w:val="1"/>
          <w:numId w:val="26"/>
        </w:numPr>
        <w:spacing w:after="0" w:line="240" w:lineRule="auto"/>
        <w:ind w:left="993"/>
        <w:jc w:val="both"/>
        <w:rPr>
          <w:rFonts w:ascii="Times New Roman" w:hAnsi="Times New Roman"/>
          <w:sz w:val="24"/>
        </w:rPr>
      </w:pPr>
      <w:r w:rsidRPr="00E077A5">
        <w:rPr>
          <w:rFonts w:ascii="Times New Roman" w:hAnsi="Times New Roman"/>
        </w:rPr>
        <w:t>Manuālais vadības režīms – izmantojot malku.</w:t>
      </w:r>
    </w:p>
    <w:p w:rsidR="00582260" w:rsidRPr="00E077A5" w:rsidRDefault="00582260" w:rsidP="00E077A5">
      <w:pPr>
        <w:pStyle w:val="ListParagraph"/>
        <w:numPr>
          <w:ilvl w:val="1"/>
          <w:numId w:val="26"/>
        </w:numPr>
        <w:spacing w:after="0" w:line="240" w:lineRule="auto"/>
        <w:ind w:left="993"/>
        <w:jc w:val="both"/>
        <w:rPr>
          <w:rFonts w:ascii="Times New Roman" w:hAnsi="Times New Roman"/>
          <w:sz w:val="24"/>
        </w:rPr>
      </w:pPr>
      <w:r w:rsidRPr="00E077A5">
        <w:rPr>
          <w:rFonts w:ascii="Times New Roman" w:hAnsi="Times New Roman"/>
          <w:color w:val="000000"/>
          <w:sz w:val="24"/>
          <w:szCs w:val="24"/>
        </w:rPr>
        <w:t>Automātiskais režīms – izmantojot granulas.</w:t>
      </w:r>
    </w:p>
    <w:p w:rsidR="00582260" w:rsidRPr="00E077A5" w:rsidRDefault="00582260" w:rsidP="00582260">
      <w:pPr>
        <w:pStyle w:val="ListParagraph"/>
        <w:numPr>
          <w:ilvl w:val="0"/>
          <w:numId w:val="26"/>
        </w:numPr>
        <w:spacing w:after="0" w:line="240" w:lineRule="auto"/>
        <w:jc w:val="both"/>
        <w:rPr>
          <w:rFonts w:ascii="Times New Roman" w:hAnsi="Times New Roman"/>
          <w:sz w:val="24"/>
        </w:rPr>
      </w:pPr>
      <w:r w:rsidRPr="00E077A5">
        <w:rPr>
          <w:rFonts w:ascii="Times New Roman" w:hAnsi="Times New Roman"/>
          <w:color w:val="000000"/>
          <w:sz w:val="24"/>
          <w:szCs w:val="24"/>
        </w:rPr>
        <w:t>Minimālais garantijas termiņš piegādātajām iekārtām: apkures katlam – 5 gadi, granulu degļa komplektam – 2 gadi.</w:t>
      </w:r>
    </w:p>
    <w:p w:rsidR="00582260" w:rsidRPr="00E077A5" w:rsidRDefault="00582260" w:rsidP="00582260">
      <w:pPr>
        <w:pStyle w:val="ListParagraph"/>
        <w:numPr>
          <w:ilvl w:val="0"/>
          <w:numId w:val="26"/>
        </w:numPr>
        <w:spacing w:after="0" w:line="240" w:lineRule="auto"/>
        <w:jc w:val="both"/>
        <w:rPr>
          <w:rFonts w:ascii="Times New Roman" w:hAnsi="Times New Roman"/>
          <w:sz w:val="24"/>
        </w:rPr>
      </w:pPr>
      <w:r w:rsidRPr="00E077A5">
        <w:rPr>
          <w:rFonts w:ascii="Times New Roman" w:hAnsi="Times New Roman"/>
          <w:color w:val="000000"/>
          <w:sz w:val="24"/>
          <w:szCs w:val="24"/>
        </w:rPr>
        <w:t>Pretendentam jānodrošina servisa darbinieku ierašanās ne vēlāk kā 12 stundu laikā no izsaukuma brīža uzstādītās iekārtas defekta gadījumos.</w:t>
      </w:r>
    </w:p>
    <w:p w:rsidR="00582260" w:rsidRPr="00687DD9" w:rsidRDefault="00582260" w:rsidP="00582260">
      <w:pPr>
        <w:pStyle w:val="ListParagraph"/>
        <w:numPr>
          <w:ilvl w:val="0"/>
          <w:numId w:val="26"/>
        </w:numPr>
        <w:spacing w:after="0" w:line="240" w:lineRule="auto"/>
        <w:jc w:val="both"/>
        <w:rPr>
          <w:rFonts w:ascii="Times New Roman" w:hAnsi="Times New Roman"/>
          <w:sz w:val="24"/>
        </w:rPr>
      </w:pPr>
      <w:r w:rsidRPr="00E077A5">
        <w:rPr>
          <w:rFonts w:ascii="Times New Roman" w:hAnsi="Times New Roman"/>
          <w:color w:val="000000"/>
          <w:sz w:val="24"/>
          <w:szCs w:val="24"/>
        </w:rPr>
        <w:t>Visiem materiāliem jābūt pievienotām atbilstības deklarācijām, kā arī jāiesniedz katla tehniskā pase, lietošanas instrukcija</w:t>
      </w:r>
      <w:r w:rsidR="00E077A5">
        <w:rPr>
          <w:rFonts w:ascii="Times New Roman" w:hAnsi="Times New Roman"/>
          <w:color w:val="000000"/>
          <w:sz w:val="24"/>
          <w:szCs w:val="24"/>
        </w:rPr>
        <w:t xml:space="preserve"> </w:t>
      </w:r>
      <w:r w:rsidRPr="00E077A5">
        <w:rPr>
          <w:rFonts w:ascii="Times New Roman" w:hAnsi="Times New Roman"/>
          <w:color w:val="000000"/>
          <w:sz w:val="24"/>
          <w:szCs w:val="24"/>
        </w:rPr>
        <w:t>(latviešu valodā)</w:t>
      </w:r>
    </w:p>
    <w:p w:rsidR="00687DD9" w:rsidRPr="00E077A5" w:rsidRDefault="00687DD9" w:rsidP="00582260">
      <w:pPr>
        <w:pStyle w:val="ListParagraph"/>
        <w:numPr>
          <w:ilvl w:val="0"/>
          <w:numId w:val="26"/>
        </w:numPr>
        <w:spacing w:after="0" w:line="240" w:lineRule="auto"/>
        <w:jc w:val="both"/>
        <w:rPr>
          <w:rFonts w:ascii="Times New Roman" w:hAnsi="Times New Roman"/>
          <w:sz w:val="24"/>
        </w:rPr>
      </w:pPr>
      <w:r>
        <w:rPr>
          <w:rFonts w:ascii="Times New Roman" w:hAnsi="Times New Roman"/>
          <w:color w:val="000000"/>
          <w:sz w:val="24"/>
          <w:szCs w:val="24"/>
        </w:rPr>
        <w:t>Garantijas laikā jāspēj nodrošināt katla apkope atbilstoši garantijas nosacījumiem( par ko tiks slēgta atsevišķa vienošanās).</w:t>
      </w:r>
    </w:p>
    <w:p w:rsidR="00582260" w:rsidRPr="00434A8C" w:rsidRDefault="00A17165" w:rsidP="00CD773C">
      <w:pPr>
        <w:pStyle w:val="ListParagraph"/>
        <w:numPr>
          <w:ilvl w:val="0"/>
          <w:numId w:val="26"/>
        </w:numPr>
        <w:spacing w:after="0" w:line="240" w:lineRule="auto"/>
        <w:jc w:val="both"/>
        <w:rPr>
          <w:rFonts w:ascii="Times New Roman" w:hAnsi="Times New Roman"/>
        </w:rPr>
      </w:pPr>
      <w:r>
        <w:rPr>
          <w:rFonts w:ascii="Times New Roman" w:hAnsi="Times New Roman"/>
          <w:sz w:val="24"/>
          <w:szCs w:val="24"/>
        </w:rPr>
        <w:t xml:space="preserve"> Esošā </w:t>
      </w:r>
      <w:r w:rsidR="00E660D1" w:rsidRPr="00434A8C">
        <w:rPr>
          <w:rFonts w:ascii="Times New Roman" w:hAnsi="Times New Roman"/>
          <w:sz w:val="24"/>
          <w:szCs w:val="24"/>
        </w:rPr>
        <w:t>mūrētā</w:t>
      </w:r>
      <w:r w:rsidR="00582260" w:rsidRPr="00434A8C">
        <w:rPr>
          <w:rFonts w:ascii="Times New Roman" w:hAnsi="Times New Roman"/>
          <w:sz w:val="24"/>
          <w:szCs w:val="24"/>
        </w:rPr>
        <w:t xml:space="preserve"> skurstenī jāiestrādā</w:t>
      </w:r>
      <w:r w:rsidR="00FE15A3" w:rsidRPr="00434A8C">
        <w:rPr>
          <w:rFonts w:ascii="Times New Roman" w:hAnsi="Times New Roman"/>
          <w:sz w:val="24"/>
          <w:szCs w:val="24"/>
        </w:rPr>
        <w:t xml:space="preserve"> nerūsējošā</w:t>
      </w:r>
      <w:r w:rsidR="00582260" w:rsidRPr="00434A8C">
        <w:rPr>
          <w:rFonts w:ascii="Times New Roman" w:hAnsi="Times New Roman"/>
          <w:sz w:val="24"/>
          <w:szCs w:val="24"/>
        </w:rPr>
        <w:t xml:space="preserve"> tērauda čaula</w:t>
      </w:r>
      <w:r w:rsidR="00FE15A3" w:rsidRPr="00434A8C">
        <w:rPr>
          <w:rFonts w:ascii="Times New Roman" w:hAnsi="Times New Roman"/>
          <w:sz w:val="24"/>
          <w:szCs w:val="24"/>
        </w:rPr>
        <w:t xml:space="preserve"> </w:t>
      </w:r>
      <w:r w:rsidR="00582260" w:rsidRPr="00434A8C">
        <w:rPr>
          <w:rFonts w:ascii="Times New Roman" w:hAnsi="Times New Roman"/>
          <w:sz w:val="24"/>
          <w:szCs w:val="24"/>
        </w:rPr>
        <w:t>(skursteņa garums</w:t>
      </w:r>
      <w:r w:rsidR="0099256B" w:rsidRPr="00434A8C">
        <w:rPr>
          <w:rFonts w:ascii="Times New Roman" w:hAnsi="Times New Roman"/>
          <w:sz w:val="24"/>
          <w:szCs w:val="24"/>
        </w:rPr>
        <w:t xml:space="preserve"> apmēram 12 metri, d</w:t>
      </w:r>
      <w:r w:rsidR="00582260" w:rsidRPr="00434A8C">
        <w:rPr>
          <w:rFonts w:ascii="Times New Roman" w:hAnsi="Times New Roman"/>
          <w:sz w:val="24"/>
          <w:szCs w:val="24"/>
        </w:rPr>
        <w:t>iametrs</w:t>
      </w:r>
      <w:r w:rsidR="0099256B" w:rsidRPr="00434A8C">
        <w:rPr>
          <w:rFonts w:ascii="Times New Roman" w:hAnsi="Times New Roman"/>
          <w:sz w:val="24"/>
          <w:szCs w:val="24"/>
        </w:rPr>
        <w:t xml:space="preserve"> nerūsējošai tērauda čaulai  ne lielāks par 25</w:t>
      </w:r>
      <w:r w:rsidR="00434A8C" w:rsidRPr="00434A8C">
        <w:rPr>
          <w:rFonts w:ascii="Times New Roman" w:hAnsi="Times New Roman"/>
          <w:sz w:val="24"/>
          <w:szCs w:val="24"/>
        </w:rPr>
        <w:t>0 mm</w:t>
      </w:r>
      <w:r w:rsidR="0099256B" w:rsidRPr="00434A8C">
        <w:rPr>
          <w:rFonts w:ascii="Times New Roman" w:hAnsi="Times New Roman"/>
          <w:sz w:val="24"/>
          <w:szCs w:val="24"/>
        </w:rPr>
        <w:t xml:space="preserve"> </w:t>
      </w:r>
      <w:r w:rsidR="00582260" w:rsidRPr="00434A8C">
        <w:rPr>
          <w:rFonts w:ascii="Times New Roman" w:hAnsi="Times New Roman"/>
          <w:sz w:val="24"/>
          <w:szCs w:val="24"/>
        </w:rPr>
        <w:t>)</w:t>
      </w:r>
      <w:r w:rsidR="00687DD9">
        <w:rPr>
          <w:rFonts w:ascii="Times New Roman" w:hAnsi="Times New Roman"/>
          <w:sz w:val="24"/>
          <w:szCs w:val="24"/>
        </w:rPr>
        <w:t>.</w:t>
      </w:r>
      <w:r w:rsidR="00E660D1" w:rsidRPr="00434A8C">
        <w:rPr>
          <w:rFonts w:ascii="Times New Roman" w:hAnsi="Times New Roman"/>
          <w:sz w:val="24"/>
          <w:szCs w:val="24"/>
        </w:rPr>
        <w:t xml:space="preserve"> </w:t>
      </w:r>
    </w:p>
    <w:p w:rsidR="00E660D1" w:rsidRPr="00434A8C" w:rsidRDefault="000B7192" w:rsidP="00954C4F">
      <w:pPr>
        <w:pStyle w:val="ListParagraph"/>
        <w:numPr>
          <w:ilvl w:val="0"/>
          <w:numId w:val="26"/>
        </w:numPr>
        <w:spacing w:after="0" w:line="240" w:lineRule="auto"/>
        <w:jc w:val="both"/>
        <w:rPr>
          <w:rFonts w:ascii="Times New Roman" w:hAnsi="Times New Roman"/>
          <w:sz w:val="24"/>
          <w:szCs w:val="24"/>
        </w:rPr>
      </w:pPr>
      <w:r w:rsidRPr="00434A8C">
        <w:rPr>
          <w:rFonts w:ascii="Times New Roman" w:hAnsi="Times New Roman"/>
          <w:sz w:val="24"/>
          <w:szCs w:val="24"/>
        </w:rPr>
        <w:t>Kā arī jānomaina esoš</w:t>
      </w:r>
      <w:r w:rsidR="00434A8C">
        <w:rPr>
          <w:rFonts w:ascii="Times New Roman" w:hAnsi="Times New Roman"/>
          <w:sz w:val="24"/>
          <w:szCs w:val="24"/>
        </w:rPr>
        <w:t xml:space="preserve">ie </w:t>
      </w:r>
      <w:r w:rsidRPr="00434A8C">
        <w:rPr>
          <w:rFonts w:ascii="Times New Roman" w:hAnsi="Times New Roman"/>
          <w:sz w:val="24"/>
          <w:szCs w:val="24"/>
        </w:rPr>
        <w:t>apkures sistēmas cirkulācijas sū</w:t>
      </w:r>
      <w:r w:rsidR="00434A8C">
        <w:rPr>
          <w:rFonts w:ascii="Times New Roman" w:hAnsi="Times New Roman"/>
          <w:sz w:val="24"/>
          <w:szCs w:val="24"/>
        </w:rPr>
        <w:t>kņi</w:t>
      </w:r>
      <w:r w:rsidRPr="00434A8C">
        <w:rPr>
          <w:rFonts w:ascii="Times New Roman" w:hAnsi="Times New Roman"/>
          <w:sz w:val="24"/>
          <w:szCs w:val="24"/>
        </w:rPr>
        <w:t xml:space="preserve"> pret jaun</w:t>
      </w:r>
      <w:r w:rsidR="00434A8C">
        <w:rPr>
          <w:rFonts w:ascii="Times New Roman" w:hAnsi="Times New Roman"/>
          <w:sz w:val="24"/>
          <w:szCs w:val="24"/>
        </w:rPr>
        <w:t>iem</w:t>
      </w:r>
    </w:p>
    <w:p w:rsidR="00582260" w:rsidRPr="00434A8C" w:rsidRDefault="00582260" w:rsidP="00582260">
      <w:pPr>
        <w:rPr>
          <w:color w:val="auto"/>
        </w:rPr>
      </w:pPr>
    </w:p>
    <w:p w:rsidR="00582260" w:rsidRPr="00434A8C" w:rsidRDefault="00582260" w:rsidP="00582260">
      <w:pPr>
        <w:rPr>
          <w:color w:val="auto"/>
        </w:rPr>
      </w:pPr>
    </w:p>
    <w:p w:rsidR="00582260" w:rsidRDefault="00582260" w:rsidP="00582260"/>
    <w:p w:rsidR="00582260" w:rsidRDefault="00582260" w:rsidP="00582260"/>
    <w:p w:rsidR="00582260" w:rsidRDefault="00582260" w:rsidP="00582260"/>
    <w:p w:rsidR="00582260" w:rsidRDefault="00582260" w:rsidP="00582260"/>
    <w:p w:rsidR="00582260" w:rsidRDefault="00582260" w:rsidP="00582260"/>
    <w:p w:rsidR="00582260" w:rsidRDefault="00582260" w:rsidP="00582260"/>
    <w:p w:rsidR="00582260" w:rsidRDefault="00582260" w:rsidP="00582260"/>
    <w:p w:rsidR="00582260" w:rsidRDefault="00582260" w:rsidP="00582260"/>
    <w:p w:rsidR="00582260" w:rsidRDefault="00582260" w:rsidP="00582260"/>
    <w:p w:rsidR="00582260" w:rsidRDefault="00582260" w:rsidP="00582260"/>
    <w:p w:rsidR="00582260" w:rsidRDefault="00582260" w:rsidP="00582260"/>
    <w:p w:rsidR="00582260" w:rsidRDefault="00582260" w:rsidP="00582260"/>
    <w:p w:rsidR="00582260" w:rsidRDefault="00582260" w:rsidP="00582260"/>
    <w:p w:rsidR="00E077A5" w:rsidRDefault="00E077A5">
      <w:pPr>
        <w:widowControl/>
        <w:suppressAutoHyphens w:val="0"/>
        <w:spacing w:after="200" w:line="276" w:lineRule="auto"/>
        <w:rPr>
          <w:rFonts w:eastAsia="Times New Roman"/>
          <w:b/>
          <w:sz w:val="18"/>
          <w:szCs w:val="18"/>
          <w:lang w:eastAsia="lv-LV"/>
        </w:rPr>
      </w:pPr>
      <w:r>
        <w:rPr>
          <w:rFonts w:eastAsia="Times New Roman"/>
          <w:b/>
          <w:sz w:val="18"/>
          <w:szCs w:val="18"/>
          <w:lang w:eastAsia="lv-LV"/>
        </w:rPr>
        <w:br w:type="page"/>
      </w:r>
    </w:p>
    <w:p w:rsidR="00A06EBE" w:rsidRDefault="00E433DA" w:rsidP="00A06EBE">
      <w:pPr>
        <w:rPr>
          <w:rFonts w:eastAsia="Times New Roman"/>
          <w:b/>
          <w:sz w:val="18"/>
          <w:szCs w:val="18"/>
          <w:lang w:eastAsia="lv-LV"/>
        </w:rPr>
      </w:pPr>
      <w:r w:rsidRPr="00E433DA">
        <w:rPr>
          <w:rFonts w:eastAsia="Times New Roman"/>
          <w:b/>
          <w:sz w:val="18"/>
          <w:szCs w:val="18"/>
          <w:lang w:eastAsia="lv-LV"/>
        </w:rPr>
        <w:lastRenderedPageBreak/>
        <w:t>Foto informācija</w:t>
      </w:r>
      <w:r w:rsidR="00D12AAD">
        <w:rPr>
          <w:rFonts w:eastAsia="Times New Roman"/>
          <w:b/>
          <w:sz w:val="18"/>
          <w:szCs w:val="18"/>
          <w:lang w:eastAsia="lv-LV"/>
        </w:rPr>
        <w:t xml:space="preserve">i </w:t>
      </w:r>
    </w:p>
    <w:p w:rsidR="00E433DA" w:rsidRDefault="00E433DA" w:rsidP="00A06EBE">
      <w:pPr>
        <w:rPr>
          <w:rFonts w:eastAsia="Times New Roman"/>
          <w:b/>
          <w:sz w:val="18"/>
          <w:szCs w:val="18"/>
          <w:lang w:eastAsia="lv-LV"/>
        </w:rPr>
      </w:pPr>
    </w:p>
    <w:p w:rsidR="00E433DA" w:rsidRDefault="00E433DA" w:rsidP="00A06EBE">
      <w:pPr>
        <w:rPr>
          <w:rFonts w:eastAsia="Times New Roman"/>
          <w:b/>
          <w:sz w:val="18"/>
          <w:szCs w:val="18"/>
          <w:lang w:eastAsia="lv-LV"/>
        </w:rPr>
      </w:pPr>
    </w:p>
    <w:p w:rsidR="00E433DA" w:rsidRDefault="00D12AAD" w:rsidP="00A06EBE">
      <w:pPr>
        <w:rPr>
          <w:rFonts w:eastAsia="Times New Roman"/>
          <w:b/>
          <w:sz w:val="18"/>
          <w:szCs w:val="18"/>
          <w:lang w:eastAsia="lv-LV"/>
        </w:rPr>
      </w:pPr>
      <w:r w:rsidRPr="00D12AAD">
        <w:rPr>
          <w:rFonts w:eastAsia="Times New Roman"/>
          <w:b/>
          <w:noProof/>
          <w:sz w:val="18"/>
          <w:szCs w:val="18"/>
          <w:lang w:val="en-US" w:eastAsia="en-US"/>
        </w:rPr>
        <w:drawing>
          <wp:inline distT="0" distB="0" distL="0" distR="0">
            <wp:extent cx="5581015" cy="7436702"/>
            <wp:effectExtent l="0" t="0" r="635" b="0"/>
            <wp:docPr id="3" name="Attēls 3" descr="C:\Users\Santa\Desktop\katls\IMG-20180903-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ta\Desktop\katls\IMG-20180903-WA002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015" cy="7436702"/>
                    </a:xfrm>
                    <a:prstGeom prst="rect">
                      <a:avLst/>
                    </a:prstGeom>
                    <a:noFill/>
                    <a:ln>
                      <a:noFill/>
                    </a:ln>
                  </pic:spPr>
                </pic:pic>
              </a:graphicData>
            </a:graphic>
          </wp:inline>
        </w:drawing>
      </w:r>
    </w:p>
    <w:p w:rsidR="00D12AAD" w:rsidRDefault="00D12AAD" w:rsidP="00A06EBE">
      <w:pPr>
        <w:rPr>
          <w:rFonts w:eastAsia="Times New Roman"/>
          <w:b/>
          <w:sz w:val="18"/>
          <w:szCs w:val="18"/>
          <w:lang w:eastAsia="lv-LV"/>
        </w:rPr>
      </w:pPr>
    </w:p>
    <w:p w:rsidR="00D12AAD" w:rsidRDefault="00D12AAD" w:rsidP="00A06EBE">
      <w:pPr>
        <w:rPr>
          <w:rFonts w:eastAsia="Times New Roman"/>
          <w:b/>
          <w:sz w:val="18"/>
          <w:szCs w:val="18"/>
          <w:lang w:eastAsia="lv-LV"/>
        </w:rPr>
      </w:pPr>
    </w:p>
    <w:p w:rsidR="00D12AAD" w:rsidRPr="00E433DA" w:rsidRDefault="00D12AAD" w:rsidP="00A06EBE">
      <w:pPr>
        <w:rPr>
          <w:rFonts w:eastAsia="Times New Roman"/>
          <w:b/>
          <w:sz w:val="18"/>
          <w:szCs w:val="18"/>
          <w:lang w:eastAsia="lv-LV"/>
        </w:rPr>
      </w:pPr>
      <w:r w:rsidRPr="00D12AAD">
        <w:rPr>
          <w:rFonts w:eastAsia="Times New Roman"/>
          <w:b/>
          <w:noProof/>
          <w:sz w:val="18"/>
          <w:szCs w:val="18"/>
          <w:lang w:val="en-US" w:eastAsia="en-US"/>
        </w:rPr>
        <w:lastRenderedPageBreak/>
        <w:drawing>
          <wp:inline distT="0" distB="0" distL="0" distR="0">
            <wp:extent cx="5581015" cy="7436702"/>
            <wp:effectExtent l="0" t="0" r="635" b="0"/>
            <wp:docPr id="4" name="Attēls 4" descr="C:\Users\Santa\Desktop\katls\IMG-20180903-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ta\Desktop\katls\IMG-20180903-WA002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1015" cy="7436702"/>
                    </a:xfrm>
                    <a:prstGeom prst="rect">
                      <a:avLst/>
                    </a:prstGeom>
                    <a:noFill/>
                    <a:ln>
                      <a:noFill/>
                    </a:ln>
                  </pic:spPr>
                </pic:pic>
              </a:graphicData>
            </a:graphic>
          </wp:inline>
        </w:drawing>
      </w:r>
    </w:p>
    <w:p w:rsidR="00EB0310" w:rsidRPr="00F37D12" w:rsidRDefault="00EB0310" w:rsidP="00EB0310">
      <w:pPr>
        <w:pStyle w:val="Default"/>
        <w:pageBreakBefore/>
        <w:jc w:val="right"/>
        <w:rPr>
          <w:color w:val="auto"/>
          <w:sz w:val="20"/>
          <w:szCs w:val="20"/>
        </w:rPr>
      </w:pPr>
      <w:r w:rsidRPr="00F37D12">
        <w:rPr>
          <w:b/>
          <w:bCs/>
          <w:color w:val="auto"/>
          <w:sz w:val="20"/>
          <w:szCs w:val="20"/>
        </w:rPr>
        <w:lastRenderedPageBreak/>
        <w:t>Pielikums Nr.</w:t>
      </w:r>
      <w:r w:rsidR="00EF2271" w:rsidRPr="00F37D12">
        <w:rPr>
          <w:b/>
          <w:bCs/>
          <w:color w:val="auto"/>
          <w:sz w:val="20"/>
          <w:szCs w:val="20"/>
        </w:rPr>
        <w:t>2</w:t>
      </w:r>
    </w:p>
    <w:p w:rsidR="009B2655" w:rsidRDefault="00E077A5" w:rsidP="009B2655">
      <w:pPr>
        <w:jc w:val="center"/>
        <w:rPr>
          <w:b/>
        </w:rPr>
      </w:pPr>
      <w:r>
        <w:rPr>
          <w:b/>
        </w:rPr>
        <w:t>“</w:t>
      </w:r>
      <w:r w:rsidR="00193C65" w:rsidRPr="00193C65">
        <w:rPr>
          <w:b/>
        </w:rPr>
        <w:t xml:space="preserve">Kombinētā </w:t>
      </w:r>
      <w:r w:rsidR="00193C65">
        <w:rPr>
          <w:b/>
        </w:rPr>
        <w:t>g</w:t>
      </w:r>
      <w:r w:rsidR="009B2655">
        <w:rPr>
          <w:rFonts w:eastAsia="Times New Roman"/>
          <w:b/>
          <w:bCs/>
          <w:szCs w:val="28"/>
          <w:lang w:eastAsia="lv-LV"/>
        </w:rPr>
        <w:t>ranulu</w:t>
      </w:r>
      <w:r w:rsidR="00582260">
        <w:rPr>
          <w:rFonts w:eastAsia="Times New Roman"/>
          <w:b/>
          <w:bCs/>
          <w:szCs w:val="28"/>
          <w:lang w:eastAsia="lv-LV"/>
        </w:rPr>
        <w:t>/malkas</w:t>
      </w:r>
      <w:r w:rsidR="009B2655">
        <w:rPr>
          <w:rFonts w:eastAsia="Times New Roman"/>
          <w:b/>
          <w:bCs/>
          <w:szCs w:val="28"/>
          <w:lang w:eastAsia="lv-LV"/>
        </w:rPr>
        <w:t xml:space="preserve"> apkures katla piegāde un uzstādīšana un vecā katla demontāža Raiņa iela 2, Alsungā, Alsungas novadā</w:t>
      </w:r>
      <w:r w:rsidR="009B2655" w:rsidRPr="00B57FEE">
        <w:rPr>
          <w:b/>
        </w:rPr>
        <w:t>”</w:t>
      </w:r>
    </w:p>
    <w:p w:rsidR="00C10EE4" w:rsidRPr="00F37D12" w:rsidRDefault="00C10EE4" w:rsidP="0086469F">
      <w:pPr>
        <w:pStyle w:val="Heading2"/>
        <w:keepNext w:val="0"/>
        <w:ind w:right="29"/>
        <w:jc w:val="center"/>
        <w:rPr>
          <w:b/>
          <w:sz w:val="20"/>
          <w:szCs w:val="20"/>
        </w:rPr>
      </w:pPr>
    </w:p>
    <w:p w:rsidR="0086469F" w:rsidRPr="00F37D12" w:rsidRDefault="0086469F" w:rsidP="0086469F">
      <w:pPr>
        <w:pStyle w:val="naisf"/>
        <w:spacing w:before="60" w:after="120"/>
        <w:jc w:val="center"/>
        <w:rPr>
          <w:b/>
          <w:sz w:val="20"/>
          <w:szCs w:val="20"/>
        </w:rPr>
      </w:pPr>
      <w:r w:rsidRPr="00F37D12">
        <w:rPr>
          <w:b/>
          <w:sz w:val="20"/>
          <w:szCs w:val="20"/>
        </w:rPr>
        <w:t xml:space="preserve">Identifikācijas Nr. </w:t>
      </w:r>
      <w:r w:rsidR="001E23A0">
        <w:rPr>
          <w:b/>
          <w:sz w:val="20"/>
          <w:szCs w:val="20"/>
        </w:rPr>
        <w:t>AN</w:t>
      </w:r>
      <w:r w:rsidR="009B2655">
        <w:rPr>
          <w:b/>
          <w:sz w:val="20"/>
          <w:szCs w:val="20"/>
        </w:rPr>
        <w:t>D</w:t>
      </w:r>
      <w:r w:rsidR="001E23A0">
        <w:rPr>
          <w:b/>
          <w:sz w:val="20"/>
          <w:szCs w:val="20"/>
        </w:rPr>
        <w:t xml:space="preserve"> </w:t>
      </w:r>
      <w:r w:rsidR="00D23E31">
        <w:rPr>
          <w:b/>
          <w:sz w:val="20"/>
          <w:szCs w:val="20"/>
        </w:rPr>
        <w:t>2018/</w:t>
      </w:r>
      <w:r w:rsidR="009B2655">
        <w:rPr>
          <w:b/>
          <w:sz w:val="20"/>
          <w:szCs w:val="20"/>
        </w:rPr>
        <w:t>4</w:t>
      </w:r>
    </w:p>
    <w:p w:rsidR="0086469F" w:rsidRPr="00EF289A" w:rsidRDefault="0086469F" w:rsidP="00E10930">
      <w:pPr>
        <w:pStyle w:val="Heading2"/>
        <w:keepNext w:val="0"/>
        <w:ind w:right="29"/>
        <w:jc w:val="center"/>
        <w:rPr>
          <w:b/>
          <w:sz w:val="20"/>
          <w:szCs w:val="20"/>
        </w:rPr>
      </w:pPr>
    </w:p>
    <w:p w:rsidR="00EB0310" w:rsidRPr="00EF289A" w:rsidRDefault="00E10930" w:rsidP="00E10930">
      <w:pPr>
        <w:pStyle w:val="Heading2"/>
        <w:keepNext w:val="0"/>
        <w:ind w:right="29"/>
        <w:jc w:val="center"/>
        <w:rPr>
          <w:b/>
          <w:sz w:val="20"/>
          <w:szCs w:val="20"/>
        </w:rPr>
      </w:pPr>
      <w:r w:rsidRPr="00EF289A">
        <w:rPr>
          <w:b/>
          <w:sz w:val="20"/>
          <w:szCs w:val="20"/>
        </w:rPr>
        <w:t>PIETEIKUMS DALĪBAI IEPIRKUMĀ</w:t>
      </w:r>
    </w:p>
    <w:p w:rsidR="00EB0310" w:rsidRPr="00F37D12" w:rsidRDefault="00EB0310" w:rsidP="00EB0310">
      <w:pPr>
        <w:jc w:val="center"/>
        <w:rPr>
          <w:sz w:val="20"/>
          <w:szCs w:val="20"/>
        </w:rPr>
      </w:pPr>
    </w:p>
    <w:tbl>
      <w:tblPr>
        <w:tblW w:w="9924"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4274"/>
        <w:gridCol w:w="2935"/>
      </w:tblGrid>
      <w:tr w:rsidR="00EB0310" w:rsidRPr="00F37D12" w:rsidTr="000337FB">
        <w:trPr>
          <w:trHeight w:val="80"/>
        </w:trPr>
        <w:tc>
          <w:tcPr>
            <w:tcW w:w="2715" w:type="dxa"/>
            <w:tcBorders>
              <w:top w:val="nil"/>
              <w:left w:val="nil"/>
              <w:bottom w:val="single" w:sz="4" w:space="0" w:color="auto"/>
              <w:right w:val="nil"/>
            </w:tcBorders>
          </w:tcPr>
          <w:p w:rsidR="00EB0310" w:rsidRPr="00F37D12" w:rsidRDefault="00EB0310" w:rsidP="00F452EB">
            <w:pPr>
              <w:ind w:right="-1"/>
              <w:rPr>
                <w:sz w:val="20"/>
                <w:szCs w:val="20"/>
              </w:rPr>
            </w:pPr>
            <w:r w:rsidRPr="00F37D12">
              <w:rPr>
                <w:bCs/>
                <w:sz w:val="20"/>
                <w:szCs w:val="20"/>
              </w:rPr>
              <w:br w:type="page"/>
            </w:r>
          </w:p>
        </w:tc>
        <w:tc>
          <w:tcPr>
            <w:tcW w:w="4274" w:type="dxa"/>
            <w:tcBorders>
              <w:top w:val="nil"/>
              <w:left w:val="nil"/>
              <w:bottom w:val="nil"/>
              <w:right w:val="nil"/>
            </w:tcBorders>
          </w:tcPr>
          <w:p w:rsidR="00EB0310" w:rsidRPr="00F37D12" w:rsidRDefault="00EB0310" w:rsidP="00F452EB">
            <w:pPr>
              <w:ind w:right="-1"/>
              <w:rPr>
                <w:sz w:val="20"/>
                <w:szCs w:val="20"/>
              </w:rPr>
            </w:pPr>
          </w:p>
        </w:tc>
        <w:tc>
          <w:tcPr>
            <w:tcW w:w="2935" w:type="dxa"/>
            <w:tcBorders>
              <w:top w:val="nil"/>
              <w:left w:val="nil"/>
              <w:bottom w:val="single" w:sz="4" w:space="0" w:color="auto"/>
              <w:right w:val="nil"/>
            </w:tcBorders>
          </w:tcPr>
          <w:p w:rsidR="00EB0310" w:rsidRPr="00F37D12" w:rsidRDefault="00EB0310" w:rsidP="00F452EB">
            <w:pPr>
              <w:ind w:right="-1"/>
              <w:rPr>
                <w:sz w:val="20"/>
                <w:szCs w:val="20"/>
              </w:rPr>
            </w:pPr>
          </w:p>
        </w:tc>
      </w:tr>
      <w:tr w:rsidR="00EB0310" w:rsidRPr="00F37D12" w:rsidTr="000337FB">
        <w:trPr>
          <w:trHeight w:val="77"/>
        </w:trPr>
        <w:tc>
          <w:tcPr>
            <w:tcW w:w="2715" w:type="dxa"/>
            <w:tcBorders>
              <w:top w:val="single" w:sz="4" w:space="0" w:color="auto"/>
              <w:left w:val="nil"/>
              <w:bottom w:val="nil"/>
              <w:right w:val="nil"/>
            </w:tcBorders>
          </w:tcPr>
          <w:p w:rsidR="00EB0310" w:rsidRPr="00F37D12" w:rsidRDefault="00EB0310" w:rsidP="00F452EB">
            <w:pPr>
              <w:ind w:right="-1"/>
              <w:jc w:val="center"/>
              <w:rPr>
                <w:i/>
                <w:sz w:val="20"/>
                <w:szCs w:val="20"/>
              </w:rPr>
            </w:pPr>
            <w:r w:rsidRPr="00F37D12">
              <w:rPr>
                <w:i/>
                <w:sz w:val="20"/>
                <w:szCs w:val="20"/>
              </w:rPr>
              <w:t>sagatavošanas vieta</w:t>
            </w:r>
          </w:p>
        </w:tc>
        <w:tc>
          <w:tcPr>
            <w:tcW w:w="4274" w:type="dxa"/>
            <w:tcBorders>
              <w:top w:val="nil"/>
              <w:left w:val="nil"/>
              <w:bottom w:val="nil"/>
              <w:right w:val="nil"/>
            </w:tcBorders>
          </w:tcPr>
          <w:p w:rsidR="00EB0310" w:rsidRPr="00F37D12" w:rsidRDefault="00EB0310" w:rsidP="00F452EB">
            <w:pPr>
              <w:ind w:right="-1"/>
              <w:rPr>
                <w:i/>
                <w:sz w:val="20"/>
                <w:szCs w:val="20"/>
              </w:rPr>
            </w:pPr>
          </w:p>
        </w:tc>
        <w:tc>
          <w:tcPr>
            <w:tcW w:w="2935" w:type="dxa"/>
            <w:tcBorders>
              <w:top w:val="single" w:sz="4" w:space="0" w:color="auto"/>
              <w:left w:val="nil"/>
              <w:bottom w:val="nil"/>
              <w:right w:val="nil"/>
            </w:tcBorders>
          </w:tcPr>
          <w:p w:rsidR="00EB0310" w:rsidRPr="00F37D12" w:rsidRDefault="00EB0310" w:rsidP="00F452EB">
            <w:pPr>
              <w:ind w:right="-1"/>
              <w:jc w:val="center"/>
              <w:rPr>
                <w:i/>
                <w:sz w:val="20"/>
                <w:szCs w:val="20"/>
              </w:rPr>
            </w:pPr>
            <w:r w:rsidRPr="00F37D12">
              <w:rPr>
                <w:i/>
                <w:sz w:val="20"/>
                <w:szCs w:val="20"/>
              </w:rPr>
              <w:t>Datums</w:t>
            </w:r>
          </w:p>
          <w:p w:rsidR="00EB0310" w:rsidRPr="00F37D12" w:rsidRDefault="00EB0310" w:rsidP="00F452EB">
            <w:pPr>
              <w:ind w:right="-1"/>
              <w:rPr>
                <w:i/>
                <w:sz w:val="20"/>
                <w:szCs w:val="20"/>
              </w:rPr>
            </w:pPr>
          </w:p>
        </w:tc>
      </w:tr>
    </w:tbl>
    <w:p w:rsidR="000337FB" w:rsidRPr="00F37D12" w:rsidRDefault="000337FB" w:rsidP="000337FB">
      <w:pPr>
        <w:rPr>
          <w:sz w:val="20"/>
          <w:szCs w:val="20"/>
        </w:rPr>
      </w:pPr>
      <w:r w:rsidRPr="00F37D12">
        <w:rPr>
          <w:sz w:val="20"/>
          <w:szCs w:val="20"/>
        </w:rPr>
        <w:t xml:space="preserve">Pretendents </w:t>
      </w:r>
      <w:r w:rsidRPr="00F37D12">
        <w:rPr>
          <w:color w:val="FF0000"/>
          <w:sz w:val="20"/>
          <w:szCs w:val="20"/>
        </w:rPr>
        <w:t>[pretendenta nosaukums]</w:t>
      </w:r>
      <w:r w:rsidRPr="00F37D12">
        <w:rPr>
          <w:sz w:val="20"/>
          <w:szCs w:val="20"/>
        </w:rPr>
        <w:t xml:space="preserve">, </w:t>
      </w:r>
      <w:r w:rsidRPr="00F37D12">
        <w:rPr>
          <w:rFonts w:eastAsia="SimSun"/>
          <w:sz w:val="20"/>
          <w:szCs w:val="20"/>
        </w:rPr>
        <w:t xml:space="preserve">reģ. Nr. </w:t>
      </w:r>
      <w:r w:rsidRPr="00F37D12">
        <w:rPr>
          <w:rFonts w:eastAsia="SimSun"/>
          <w:color w:val="FF0000"/>
          <w:sz w:val="20"/>
          <w:szCs w:val="20"/>
        </w:rPr>
        <w:t>[reģistrācijas numurs]</w:t>
      </w:r>
      <w:r w:rsidRPr="00F37D12">
        <w:rPr>
          <w:rFonts w:eastAsia="SimSun"/>
          <w:sz w:val="20"/>
          <w:szCs w:val="20"/>
        </w:rPr>
        <w:t xml:space="preserve">, </w:t>
      </w:r>
      <w:r w:rsidRPr="00F37D12">
        <w:rPr>
          <w:rFonts w:eastAsia="SimSun"/>
          <w:color w:val="FF0000"/>
          <w:sz w:val="20"/>
          <w:szCs w:val="20"/>
        </w:rPr>
        <w:t xml:space="preserve">[adrese], </w:t>
      </w:r>
      <w:r w:rsidRPr="00F37D12">
        <w:rPr>
          <w:rFonts w:eastAsia="SimSun"/>
          <w:sz w:val="20"/>
          <w:szCs w:val="20"/>
        </w:rPr>
        <w:t xml:space="preserve">tā </w:t>
      </w:r>
      <w:r w:rsidRPr="00F37D12">
        <w:rPr>
          <w:rFonts w:eastAsia="SimSun"/>
          <w:color w:val="FF0000"/>
          <w:sz w:val="20"/>
          <w:szCs w:val="20"/>
        </w:rPr>
        <w:t xml:space="preserve">[personas, kas paraksta, pilnvarojums, amats, vārds, uzvārds] </w:t>
      </w:r>
      <w:r w:rsidRPr="00F37D12">
        <w:rPr>
          <w:sz w:val="20"/>
          <w:szCs w:val="20"/>
        </w:rPr>
        <w:t>personā,</w:t>
      </w:r>
    </w:p>
    <w:p w:rsidR="000337FB" w:rsidRPr="00F37D12" w:rsidRDefault="000337FB" w:rsidP="000337FB">
      <w:pPr>
        <w:rPr>
          <w:sz w:val="20"/>
          <w:szCs w:val="20"/>
        </w:rPr>
      </w:pPr>
    </w:p>
    <w:p w:rsidR="000337FB" w:rsidRPr="00F37D12" w:rsidRDefault="00EB0310" w:rsidP="000337FB">
      <w:pPr>
        <w:jc w:val="both"/>
        <w:rPr>
          <w:sz w:val="20"/>
          <w:szCs w:val="20"/>
        </w:rPr>
      </w:pPr>
      <w:r w:rsidRPr="00F37D12">
        <w:rPr>
          <w:sz w:val="20"/>
          <w:szCs w:val="20"/>
        </w:rPr>
        <w:t>Iepazinušies ar iepirkum</w:t>
      </w:r>
      <w:r w:rsidR="000337FB" w:rsidRPr="00F37D12">
        <w:rPr>
          <w:sz w:val="20"/>
          <w:szCs w:val="20"/>
        </w:rPr>
        <w:t>a</w:t>
      </w:r>
      <w:r w:rsidRPr="00F37D12">
        <w:rPr>
          <w:sz w:val="20"/>
          <w:szCs w:val="20"/>
        </w:rPr>
        <w:t xml:space="preserve"> </w:t>
      </w:r>
      <w:r w:rsidR="00E077A5">
        <w:rPr>
          <w:sz w:val="20"/>
          <w:szCs w:val="20"/>
        </w:rPr>
        <w:t>“</w:t>
      </w:r>
      <w:r w:rsidR="00193C65" w:rsidRPr="00193C65">
        <w:rPr>
          <w:sz w:val="20"/>
          <w:szCs w:val="20"/>
        </w:rPr>
        <w:t xml:space="preserve">Kombinētā </w:t>
      </w:r>
      <w:r w:rsidR="00193C65">
        <w:rPr>
          <w:sz w:val="20"/>
          <w:szCs w:val="20"/>
        </w:rPr>
        <w:t>g</w:t>
      </w:r>
      <w:r w:rsidR="009B2655" w:rsidRPr="009B2655">
        <w:rPr>
          <w:sz w:val="20"/>
          <w:szCs w:val="20"/>
        </w:rPr>
        <w:t>ranulu</w:t>
      </w:r>
      <w:r w:rsidR="00582260">
        <w:rPr>
          <w:sz w:val="20"/>
          <w:szCs w:val="20"/>
        </w:rPr>
        <w:t>/malkas</w:t>
      </w:r>
      <w:r w:rsidR="009B2655" w:rsidRPr="009B2655">
        <w:rPr>
          <w:sz w:val="20"/>
          <w:szCs w:val="20"/>
        </w:rPr>
        <w:t xml:space="preserve"> apkures katla piegāde un uzstādīšana un vecā katla demontāža Raiņa iela 2, Alsungā, Alsungas novadā” </w:t>
      </w:r>
      <w:r w:rsidRPr="00F37D12">
        <w:rPr>
          <w:sz w:val="20"/>
          <w:szCs w:val="20"/>
        </w:rPr>
        <w:t xml:space="preserve">(ID Nr. </w:t>
      </w:r>
      <w:r w:rsidR="001E23A0">
        <w:rPr>
          <w:sz w:val="20"/>
          <w:szCs w:val="20"/>
        </w:rPr>
        <w:t>AN</w:t>
      </w:r>
      <w:r w:rsidR="009B2655">
        <w:rPr>
          <w:sz w:val="20"/>
          <w:szCs w:val="20"/>
        </w:rPr>
        <w:t>D</w:t>
      </w:r>
      <w:r w:rsidR="001E23A0">
        <w:rPr>
          <w:sz w:val="20"/>
          <w:szCs w:val="20"/>
        </w:rPr>
        <w:t xml:space="preserve"> </w:t>
      </w:r>
      <w:r w:rsidR="00D23E31">
        <w:rPr>
          <w:sz w:val="20"/>
          <w:szCs w:val="20"/>
        </w:rPr>
        <w:t>2018/</w:t>
      </w:r>
      <w:r w:rsidR="009B2655">
        <w:rPr>
          <w:sz w:val="20"/>
          <w:szCs w:val="20"/>
        </w:rPr>
        <w:t>4</w:t>
      </w:r>
      <w:r w:rsidR="002F68E7" w:rsidRPr="00F37D12">
        <w:rPr>
          <w:sz w:val="20"/>
          <w:szCs w:val="20"/>
        </w:rPr>
        <w:t xml:space="preserve"> </w:t>
      </w:r>
      <w:r w:rsidRPr="00F37D12">
        <w:rPr>
          <w:sz w:val="20"/>
          <w:szCs w:val="20"/>
        </w:rPr>
        <w:t>)</w:t>
      </w:r>
      <w:r w:rsidR="00E077A5">
        <w:rPr>
          <w:sz w:val="20"/>
          <w:szCs w:val="20"/>
        </w:rPr>
        <w:t xml:space="preserve"> </w:t>
      </w:r>
      <w:r w:rsidR="000337FB" w:rsidRPr="00F37D12">
        <w:rPr>
          <w:sz w:val="20"/>
          <w:szCs w:val="20"/>
        </w:rPr>
        <w:t>noteikumiem,</w:t>
      </w:r>
      <w:r w:rsidR="00E077A5" w:rsidRPr="00E077A5">
        <w:rPr>
          <w:bCs/>
          <w:sz w:val="20"/>
          <w:szCs w:val="20"/>
        </w:rPr>
        <w:t xml:space="preserve"> </w:t>
      </w:r>
      <w:r w:rsidR="00E077A5" w:rsidRPr="00A76C95">
        <w:rPr>
          <w:bCs/>
          <w:sz w:val="20"/>
          <w:szCs w:val="20"/>
        </w:rPr>
        <w:t>apliecinām, ka</w:t>
      </w:r>
      <w:r w:rsidR="00E077A5">
        <w:rPr>
          <w:bCs/>
          <w:sz w:val="20"/>
          <w:szCs w:val="20"/>
        </w:rPr>
        <w:t>:</w:t>
      </w:r>
    </w:p>
    <w:p w:rsidR="00D24B4D" w:rsidRPr="00093E87" w:rsidRDefault="00D24B4D" w:rsidP="00D24B4D">
      <w:pPr>
        <w:pStyle w:val="NormalWeb"/>
        <w:spacing w:before="0"/>
        <w:jc w:val="both"/>
        <w:rPr>
          <w:color w:val="auto"/>
          <w:sz w:val="22"/>
          <w:szCs w:val="22"/>
        </w:rPr>
      </w:pPr>
    </w:p>
    <w:p w:rsidR="00D24B4D" w:rsidRPr="00A76C95" w:rsidRDefault="00D24B4D" w:rsidP="00D24B4D">
      <w:pPr>
        <w:widowControl/>
        <w:numPr>
          <w:ilvl w:val="0"/>
          <w:numId w:val="9"/>
        </w:numPr>
        <w:suppressAutoHyphens w:val="0"/>
        <w:jc w:val="both"/>
        <w:rPr>
          <w:sz w:val="20"/>
          <w:szCs w:val="20"/>
          <w:lang w:eastAsia="lv-LV" w:bidi="lo-LA"/>
        </w:rPr>
      </w:pPr>
      <w:r w:rsidRPr="00A76C95">
        <w:rPr>
          <w:sz w:val="20"/>
          <w:szCs w:val="20"/>
          <w:lang w:eastAsia="lv-LV" w:bidi="lo-LA"/>
        </w:rPr>
        <w:t>visa piedāvājuma dokumentācijā ietvertā informācija ir patiesa un Pretendents neliks šķēršļus tās pārbaudei;</w:t>
      </w:r>
    </w:p>
    <w:p w:rsidR="00D24B4D" w:rsidRPr="00A76C95" w:rsidRDefault="00D24B4D" w:rsidP="00D24B4D">
      <w:pPr>
        <w:pStyle w:val="NormalWeb"/>
        <w:widowControl/>
        <w:numPr>
          <w:ilvl w:val="0"/>
          <w:numId w:val="9"/>
        </w:numPr>
        <w:suppressAutoHyphens w:val="0"/>
        <w:spacing w:before="0"/>
        <w:jc w:val="both"/>
        <w:rPr>
          <w:sz w:val="20"/>
          <w:szCs w:val="20"/>
          <w:lang w:val="lv-LV" w:eastAsia="lv-LV" w:bidi="lo-LA"/>
        </w:rPr>
      </w:pPr>
      <w:r w:rsidRPr="00A76C95">
        <w:rPr>
          <w:sz w:val="20"/>
          <w:szCs w:val="20"/>
          <w:lang w:val="lv-LV" w:eastAsia="lv-LV" w:bidi="lo-LA"/>
        </w:rPr>
        <w:t xml:space="preserve">gadījumā, ja Pretendentam piešķirs iepirkuma </w:t>
      </w:r>
      <w:r w:rsidRPr="00A76C95">
        <w:rPr>
          <w:sz w:val="20"/>
          <w:szCs w:val="20"/>
          <w:lang w:val="lv-LV"/>
        </w:rPr>
        <w:t>līguma</w:t>
      </w:r>
      <w:r w:rsidRPr="00A76C95">
        <w:rPr>
          <w:sz w:val="20"/>
          <w:szCs w:val="20"/>
          <w:lang w:val="lv-LV" w:eastAsia="lv-LV" w:bidi="lo-LA"/>
        </w:rPr>
        <w:t xml:space="preserve"> slēgšanas tiesības, esam gatavi slēgt iepirkuma līgumu;</w:t>
      </w:r>
    </w:p>
    <w:p w:rsidR="00D24B4D" w:rsidRPr="00A76C95" w:rsidRDefault="00D24B4D" w:rsidP="00D24B4D">
      <w:pPr>
        <w:widowControl/>
        <w:numPr>
          <w:ilvl w:val="0"/>
          <w:numId w:val="9"/>
        </w:numPr>
        <w:suppressAutoHyphens w:val="0"/>
        <w:jc w:val="both"/>
        <w:rPr>
          <w:sz w:val="20"/>
          <w:szCs w:val="20"/>
          <w:lang w:eastAsia="lv-LV" w:bidi="lo-LA"/>
        </w:rPr>
      </w:pPr>
      <w:r w:rsidRPr="00A76C95">
        <w:rPr>
          <w:sz w:val="20"/>
          <w:szCs w:val="20"/>
          <w:lang w:eastAsia="lv-LV" w:bidi="lo-LA"/>
        </w:rPr>
        <w:t>Pretendents nav saistīts ar Iepirkuma dokumentācijas sagatavotāju, iepirkuma komisijas locekli vai ekspertu Publisko iepirkumu likuma 2</w:t>
      </w:r>
      <w:r w:rsidR="00C87EFD" w:rsidRPr="00A76C95">
        <w:rPr>
          <w:sz w:val="20"/>
          <w:szCs w:val="20"/>
          <w:lang w:eastAsia="lv-LV" w:bidi="lo-LA"/>
        </w:rPr>
        <w:t>5</w:t>
      </w:r>
      <w:r w:rsidRPr="00A76C95">
        <w:rPr>
          <w:sz w:val="20"/>
          <w:szCs w:val="20"/>
          <w:lang w:eastAsia="lv-LV" w:bidi="lo-LA"/>
        </w:rPr>
        <w:t>.panta pirmās un otrās daļas izpratnē;</w:t>
      </w:r>
    </w:p>
    <w:p w:rsidR="00D24B4D" w:rsidRPr="002B5AAA" w:rsidRDefault="00D24B4D" w:rsidP="00D24B4D">
      <w:pPr>
        <w:widowControl/>
        <w:numPr>
          <w:ilvl w:val="0"/>
          <w:numId w:val="9"/>
        </w:numPr>
        <w:suppressAutoHyphens w:val="0"/>
        <w:jc w:val="both"/>
        <w:rPr>
          <w:sz w:val="20"/>
          <w:szCs w:val="20"/>
          <w:lang w:eastAsia="lv-LV" w:bidi="lo-LA"/>
        </w:rPr>
      </w:pPr>
      <w:r w:rsidRPr="00A76C95">
        <w:rPr>
          <w:sz w:val="20"/>
          <w:szCs w:val="20"/>
          <w:lang w:eastAsia="lv-LV" w:bidi="lo-LA"/>
        </w:rPr>
        <w:t xml:space="preserve">Pretendenta rekvizītu tabulā norādītā </w:t>
      </w:r>
      <w:r w:rsidRPr="002B5AAA">
        <w:rPr>
          <w:sz w:val="20"/>
          <w:szCs w:val="20"/>
          <w:lang w:eastAsia="lv-LV" w:bidi="lo-LA"/>
        </w:rPr>
        <w:t>elektroniskā pasta adrese ir pretendenta oficiālā elektroniskā pasta adrese un uz norādīto elektroniskā pasta adresi Pretendents saņems Pasūtītāja nosūtīto saraksti ar drošu elektronisko parakstu Iepirkuma ietvaros.</w:t>
      </w:r>
    </w:p>
    <w:p w:rsidR="00EB0310" w:rsidRPr="00A76C95" w:rsidRDefault="00D24B4D" w:rsidP="00EB0310">
      <w:pPr>
        <w:widowControl/>
        <w:numPr>
          <w:ilvl w:val="0"/>
          <w:numId w:val="9"/>
        </w:numPr>
        <w:suppressAutoHyphens w:val="0"/>
        <w:jc w:val="both"/>
        <w:rPr>
          <w:sz w:val="20"/>
          <w:szCs w:val="20"/>
        </w:rPr>
      </w:pPr>
      <w:r w:rsidRPr="00A76C95">
        <w:rPr>
          <w:bCs/>
          <w:sz w:val="20"/>
          <w:szCs w:val="20"/>
        </w:rPr>
        <w:t>piedāvājums ir sagatavots neatkarīgi no citiem Pretendentiem.</w:t>
      </w:r>
    </w:p>
    <w:p w:rsidR="00A76C95" w:rsidRPr="00A76C95" w:rsidRDefault="00A76C95" w:rsidP="00A76C95">
      <w:pPr>
        <w:widowControl/>
        <w:suppressAutoHyphens w:val="0"/>
        <w:ind w:left="720"/>
        <w:jc w:val="both"/>
        <w:rPr>
          <w:sz w:val="20"/>
          <w:szCs w:val="20"/>
        </w:rPr>
      </w:pPr>
    </w:p>
    <w:p w:rsidR="00C87EFD" w:rsidRPr="002B5AAA" w:rsidRDefault="00C87EFD" w:rsidP="002B5AAA">
      <w:pPr>
        <w:widowControl/>
        <w:suppressAutoHyphens w:val="0"/>
        <w:ind w:left="644"/>
        <w:jc w:val="both"/>
        <w:rPr>
          <w:i/>
          <w:sz w:val="20"/>
          <w:szCs w:val="20"/>
          <w:lang w:eastAsia="lv-LV" w:bidi="lo-LA"/>
        </w:rPr>
      </w:pPr>
      <w:r w:rsidRPr="002B5AAA">
        <w:rPr>
          <w:i/>
          <w:sz w:val="20"/>
          <w:szCs w:val="20"/>
          <w:lang w:eastAsia="lv-LV" w:bidi="lo-LA"/>
        </w:rPr>
        <w:t>Ja pretendents piesaista apakšuzņēmējus, kuru veicamo pakalpojumu vērtība ir 10 procenti no kopējās iepirkuma līguma vērtības vai lielāka</w:t>
      </w:r>
      <w:r w:rsidR="002B5AAA" w:rsidRPr="002B5AAA">
        <w:rPr>
          <w:i/>
          <w:sz w:val="20"/>
          <w:szCs w:val="20"/>
          <w:lang w:eastAsia="lv-LV" w:bidi="lo-LA"/>
        </w:rPr>
        <w:t>, jāaizpilda tabula.</w:t>
      </w:r>
    </w:p>
    <w:tbl>
      <w:tblPr>
        <w:tblStyle w:val="TableGrid"/>
        <w:tblW w:w="0" w:type="auto"/>
        <w:tblInd w:w="959" w:type="dxa"/>
        <w:tblLook w:val="04A0" w:firstRow="1" w:lastRow="0" w:firstColumn="1" w:lastColumn="0" w:noHBand="0" w:noVBand="1"/>
      </w:tblPr>
      <w:tblGrid>
        <w:gridCol w:w="4186"/>
        <w:gridCol w:w="4035"/>
      </w:tblGrid>
      <w:tr w:rsidR="00C87EFD" w:rsidRPr="00A76C95" w:rsidTr="006B7B0F">
        <w:trPr>
          <w:trHeight w:val="349"/>
        </w:trPr>
        <w:tc>
          <w:tcPr>
            <w:tcW w:w="4186" w:type="dxa"/>
          </w:tcPr>
          <w:p w:rsidR="00C87EFD" w:rsidRPr="00A76C95" w:rsidRDefault="00C87EFD" w:rsidP="006B7B0F">
            <w:pPr>
              <w:widowControl/>
              <w:suppressAutoHyphens w:val="0"/>
              <w:ind w:left="360"/>
              <w:jc w:val="both"/>
              <w:rPr>
                <w:sz w:val="20"/>
                <w:szCs w:val="20"/>
                <w:lang w:eastAsia="lv-LV" w:bidi="lo-LA"/>
              </w:rPr>
            </w:pPr>
            <w:r w:rsidRPr="00A76C95">
              <w:rPr>
                <w:sz w:val="20"/>
                <w:szCs w:val="20"/>
                <w:lang w:eastAsia="lv-LV" w:bidi="lo-LA"/>
              </w:rPr>
              <w:t>Apakšuzņēmēja nosaukums, reģ. Nr. juridiskā adrese</w:t>
            </w:r>
          </w:p>
        </w:tc>
        <w:tc>
          <w:tcPr>
            <w:tcW w:w="4035" w:type="dxa"/>
          </w:tcPr>
          <w:p w:rsidR="00C87EFD" w:rsidRPr="00A76C95" w:rsidRDefault="00C87EFD" w:rsidP="006B7B0F">
            <w:pPr>
              <w:widowControl/>
              <w:suppressAutoHyphens w:val="0"/>
              <w:ind w:left="720"/>
              <w:jc w:val="both"/>
              <w:rPr>
                <w:sz w:val="20"/>
                <w:szCs w:val="20"/>
                <w:lang w:eastAsia="lv-LV" w:bidi="lo-LA"/>
              </w:rPr>
            </w:pPr>
            <w:r w:rsidRPr="00A76C95">
              <w:rPr>
                <w:sz w:val="20"/>
                <w:szCs w:val="20"/>
                <w:lang w:eastAsia="lv-LV" w:bidi="lo-LA"/>
              </w:rPr>
              <w:t>Apakšuzņēmēja veicamo pakalpojumu vērtība % un darba apraksts</w:t>
            </w:r>
          </w:p>
        </w:tc>
      </w:tr>
      <w:tr w:rsidR="00C87EFD" w:rsidRPr="00A76C95" w:rsidTr="006B7B0F">
        <w:tc>
          <w:tcPr>
            <w:tcW w:w="4186" w:type="dxa"/>
          </w:tcPr>
          <w:p w:rsidR="00C87EFD" w:rsidRPr="00A76C95" w:rsidRDefault="00C87EFD" w:rsidP="006B7B0F">
            <w:pPr>
              <w:widowControl/>
              <w:suppressAutoHyphens w:val="0"/>
              <w:ind w:left="720"/>
              <w:jc w:val="both"/>
              <w:rPr>
                <w:sz w:val="20"/>
                <w:szCs w:val="20"/>
                <w:lang w:eastAsia="lv-LV" w:bidi="lo-LA"/>
              </w:rPr>
            </w:pPr>
          </w:p>
        </w:tc>
        <w:tc>
          <w:tcPr>
            <w:tcW w:w="4035" w:type="dxa"/>
          </w:tcPr>
          <w:p w:rsidR="00C87EFD" w:rsidRPr="00A76C95" w:rsidRDefault="00C87EFD" w:rsidP="006B7B0F">
            <w:pPr>
              <w:widowControl/>
              <w:suppressAutoHyphens w:val="0"/>
              <w:ind w:left="720"/>
              <w:jc w:val="both"/>
              <w:rPr>
                <w:sz w:val="20"/>
                <w:szCs w:val="20"/>
                <w:lang w:eastAsia="lv-LV" w:bidi="lo-LA"/>
              </w:rPr>
            </w:pPr>
          </w:p>
          <w:p w:rsidR="00C87EFD" w:rsidRPr="00A76C95" w:rsidRDefault="00C87EFD" w:rsidP="006B7B0F">
            <w:pPr>
              <w:widowControl/>
              <w:suppressAutoHyphens w:val="0"/>
              <w:ind w:left="720"/>
              <w:jc w:val="both"/>
              <w:rPr>
                <w:sz w:val="20"/>
                <w:szCs w:val="20"/>
                <w:lang w:eastAsia="lv-LV" w:bidi="lo-LA"/>
              </w:rPr>
            </w:pPr>
          </w:p>
        </w:tc>
      </w:tr>
    </w:tbl>
    <w:p w:rsidR="00C87EFD" w:rsidRPr="002B5AAA" w:rsidRDefault="00C87EFD" w:rsidP="00C87EFD">
      <w:pPr>
        <w:widowControl/>
        <w:suppressAutoHyphens w:val="0"/>
        <w:ind w:left="720"/>
        <w:jc w:val="both"/>
        <w:rPr>
          <w:i/>
          <w:sz w:val="20"/>
          <w:szCs w:val="20"/>
          <w:lang w:eastAsia="lv-LV" w:bidi="lo-LA"/>
        </w:rPr>
      </w:pPr>
      <w:r w:rsidRPr="002B5AAA">
        <w:rPr>
          <w:i/>
          <w:sz w:val="20"/>
          <w:szCs w:val="20"/>
          <w:lang w:eastAsia="lv-LV" w:bidi="lo-LA"/>
        </w:rPr>
        <w:t>Ja minētie dati nebūs aizpildīti vai nebūs iesniegts personas/apakšuzņēmēja apliecinājums, pasūtītājs uzskatīs, ka pretendents neparedz iesaistīt personu/apakšuzņēmēju (atsevišķu darbu veicēju).</w:t>
      </w:r>
    </w:p>
    <w:p w:rsidR="00A76C95" w:rsidRPr="00A76C95" w:rsidRDefault="00A76C95" w:rsidP="00C87EFD">
      <w:pPr>
        <w:widowControl/>
        <w:suppressAutoHyphens w:val="0"/>
        <w:ind w:left="720"/>
        <w:jc w:val="both"/>
        <w:rPr>
          <w:sz w:val="20"/>
          <w:szCs w:val="20"/>
          <w:lang w:eastAsia="lv-LV" w:bidi="lo-LA"/>
        </w:rPr>
      </w:pPr>
    </w:p>
    <w:p w:rsidR="00C049D8" w:rsidRPr="00C87EFD" w:rsidRDefault="00C049D8" w:rsidP="00EB0310">
      <w:pPr>
        <w:widowControl/>
        <w:numPr>
          <w:ilvl w:val="0"/>
          <w:numId w:val="9"/>
        </w:numPr>
        <w:suppressAutoHyphens w:val="0"/>
        <w:jc w:val="both"/>
        <w:rPr>
          <w:sz w:val="20"/>
          <w:szCs w:val="20"/>
        </w:rPr>
      </w:pPr>
      <w:r w:rsidRPr="00C87EFD">
        <w:rPr>
          <w:sz w:val="20"/>
          <w:szCs w:val="20"/>
        </w:rPr>
        <w:t>Dati par Pretendentu: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219"/>
      </w:tblGrid>
      <w:tr w:rsidR="00C049D8" w:rsidRPr="00F37D12" w:rsidTr="00573822">
        <w:tc>
          <w:tcPr>
            <w:tcW w:w="5387" w:type="dxa"/>
            <w:shd w:val="clear" w:color="auto" w:fill="D6E3BC" w:themeFill="accent3" w:themeFillTint="66"/>
          </w:tcPr>
          <w:p w:rsidR="00573822" w:rsidRDefault="00573822" w:rsidP="00F452EB">
            <w:pPr>
              <w:jc w:val="both"/>
              <w:rPr>
                <w:rFonts w:eastAsia="Calibri"/>
                <w:sz w:val="20"/>
                <w:szCs w:val="20"/>
                <w:lang w:bidi="lo-LA"/>
              </w:rPr>
            </w:pPr>
          </w:p>
          <w:p w:rsidR="00C049D8" w:rsidRDefault="00C049D8" w:rsidP="00F452EB">
            <w:pPr>
              <w:jc w:val="both"/>
              <w:rPr>
                <w:rFonts w:eastAsia="Calibri"/>
                <w:sz w:val="20"/>
                <w:szCs w:val="20"/>
                <w:lang w:bidi="lo-LA"/>
              </w:rPr>
            </w:pPr>
            <w:r w:rsidRPr="00F37D12">
              <w:rPr>
                <w:rFonts w:eastAsia="Calibri"/>
                <w:sz w:val="20"/>
                <w:szCs w:val="20"/>
                <w:lang w:bidi="lo-LA"/>
              </w:rPr>
              <w:t>Pretendenta nosaukums</w:t>
            </w:r>
          </w:p>
          <w:p w:rsidR="00573822" w:rsidRPr="00F37D12" w:rsidRDefault="00573822" w:rsidP="00F452EB">
            <w:pPr>
              <w:jc w:val="both"/>
              <w:rPr>
                <w:rFonts w:eastAsia="Calibri"/>
                <w:sz w:val="20"/>
                <w:szCs w:val="20"/>
                <w:lang w:bidi="lo-LA"/>
              </w:rPr>
            </w:pPr>
          </w:p>
        </w:tc>
        <w:tc>
          <w:tcPr>
            <w:tcW w:w="4219" w:type="dxa"/>
            <w:shd w:val="clear" w:color="auto" w:fill="D6E3BC" w:themeFill="accent3" w:themeFillTint="66"/>
          </w:tcPr>
          <w:p w:rsidR="00C049D8" w:rsidRPr="00F37D12" w:rsidRDefault="00C049D8" w:rsidP="00F452EB">
            <w:pPr>
              <w:rPr>
                <w:rFonts w:eastAsia="Calibri"/>
                <w:sz w:val="20"/>
                <w:szCs w:val="20"/>
                <w:lang w:bidi="lo-LA"/>
              </w:rPr>
            </w:pPr>
          </w:p>
        </w:tc>
      </w:tr>
      <w:tr w:rsidR="00C049D8" w:rsidRPr="00F37D12" w:rsidTr="00CE796D">
        <w:tc>
          <w:tcPr>
            <w:tcW w:w="5387" w:type="dxa"/>
          </w:tcPr>
          <w:p w:rsidR="00C049D8" w:rsidRPr="00F37D12" w:rsidRDefault="00C049D8" w:rsidP="00F452EB">
            <w:pPr>
              <w:jc w:val="both"/>
              <w:rPr>
                <w:rFonts w:eastAsia="Calibri"/>
                <w:sz w:val="20"/>
                <w:szCs w:val="20"/>
                <w:lang w:bidi="lo-LA"/>
              </w:rPr>
            </w:pPr>
            <w:r w:rsidRPr="00F37D12">
              <w:rPr>
                <w:rFonts w:eastAsia="Calibri"/>
                <w:sz w:val="20"/>
                <w:szCs w:val="20"/>
                <w:lang w:bidi="lo-LA"/>
              </w:rPr>
              <w:t>Vien. reģistrācijas Nr.</w:t>
            </w:r>
          </w:p>
        </w:tc>
        <w:tc>
          <w:tcPr>
            <w:tcW w:w="4219" w:type="dxa"/>
          </w:tcPr>
          <w:p w:rsidR="00C049D8" w:rsidRPr="00F37D12" w:rsidRDefault="00C049D8" w:rsidP="00F452EB">
            <w:pPr>
              <w:rPr>
                <w:rFonts w:eastAsia="Calibri"/>
                <w:sz w:val="20"/>
                <w:szCs w:val="20"/>
                <w:lang w:bidi="lo-LA"/>
              </w:rPr>
            </w:pPr>
          </w:p>
        </w:tc>
      </w:tr>
      <w:tr w:rsidR="00C049D8" w:rsidRPr="00F37D12" w:rsidTr="00CE796D">
        <w:tc>
          <w:tcPr>
            <w:tcW w:w="5387" w:type="dxa"/>
          </w:tcPr>
          <w:p w:rsidR="00C049D8" w:rsidRPr="00F37D12" w:rsidRDefault="00C049D8" w:rsidP="00F452EB">
            <w:pPr>
              <w:jc w:val="both"/>
              <w:rPr>
                <w:rFonts w:eastAsia="Calibri"/>
                <w:sz w:val="20"/>
                <w:szCs w:val="20"/>
                <w:lang w:bidi="lo-LA"/>
              </w:rPr>
            </w:pPr>
            <w:r w:rsidRPr="00F37D12">
              <w:rPr>
                <w:rFonts w:eastAsia="Calibri"/>
                <w:sz w:val="20"/>
                <w:szCs w:val="20"/>
                <w:lang w:bidi="lo-LA"/>
              </w:rPr>
              <w:t>Juridiskā adrese, pasta indekss</w:t>
            </w:r>
          </w:p>
        </w:tc>
        <w:tc>
          <w:tcPr>
            <w:tcW w:w="4219" w:type="dxa"/>
          </w:tcPr>
          <w:p w:rsidR="00C049D8" w:rsidRPr="00F37D12" w:rsidRDefault="00C049D8" w:rsidP="00F452EB">
            <w:pPr>
              <w:rPr>
                <w:rFonts w:eastAsia="Calibri"/>
                <w:sz w:val="20"/>
                <w:szCs w:val="20"/>
                <w:lang w:bidi="lo-LA"/>
              </w:rPr>
            </w:pPr>
          </w:p>
        </w:tc>
      </w:tr>
      <w:tr w:rsidR="00C049D8" w:rsidRPr="00F37D12" w:rsidTr="00CE796D">
        <w:tc>
          <w:tcPr>
            <w:tcW w:w="5387" w:type="dxa"/>
          </w:tcPr>
          <w:p w:rsidR="00C049D8" w:rsidRPr="00F37D12" w:rsidRDefault="00C049D8" w:rsidP="00F452EB">
            <w:pPr>
              <w:jc w:val="both"/>
              <w:rPr>
                <w:rFonts w:eastAsia="Calibri"/>
                <w:sz w:val="20"/>
                <w:szCs w:val="20"/>
                <w:lang w:bidi="lo-LA"/>
              </w:rPr>
            </w:pPr>
            <w:r w:rsidRPr="00F37D12">
              <w:rPr>
                <w:rFonts w:eastAsia="Calibri"/>
                <w:sz w:val="20"/>
                <w:szCs w:val="20"/>
                <w:lang w:bidi="lo-LA"/>
              </w:rPr>
              <w:t>Faktiskā/ sarakstes adrese, pasta indekss</w:t>
            </w:r>
          </w:p>
        </w:tc>
        <w:tc>
          <w:tcPr>
            <w:tcW w:w="4219" w:type="dxa"/>
          </w:tcPr>
          <w:p w:rsidR="00C049D8" w:rsidRPr="00F37D12" w:rsidRDefault="00C049D8" w:rsidP="00F452EB">
            <w:pPr>
              <w:rPr>
                <w:rFonts w:eastAsia="Calibri"/>
                <w:sz w:val="20"/>
                <w:szCs w:val="20"/>
                <w:lang w:bidi="lo-LA"/>
              </w:rPr>
            </w:pPr>
          </w:p>
        </w:tc>
      </w:tr>
      <w:tr w:rsidR="00C049D8" w:rsidRPr="00F37D12" w:rsidTr="00CE796D">
        <w:tc>
          <w:tcPr>
            <w:tcW w:w="5387" w:type="dxa"/>
          </w:tcPr>
          <w:p w:rsidR="00C049D8" w:rsidRPr="00F37D12" w:rsidRDefault="00C049D8" w:rsidP="00F452EB">
            <w:pPr>
              <w:jc w:val="both"/>
              <w:rPr>
                <w:rFonts w:eastAsia="Calibri"/>
                <w:sz w:val="20"/>
                <w:szCs w:val="20"/>
                <w:lang w:bidi="lo-LA"/>
              </w:rPr>
            </w:pPr>
            <w:r w:rsidRPr="00F37D12">
              <w:rPr>
                <w:rFonts w:eastAsia="Calibri"/>
                <w:sz w:val="20"/>
                <w:szCs w:val="20"/>
                <w:lang w:bidi="lo-LA"/>
              </w:rPr>
              <w:t>Bankas konta Nr.</w:t>
            </w:r>
          </w:p>
        </w:tc>
        <w:tc>
          <w:tcPr>
            <w:tcW w:w="4219" w:type="dxa"/>
          </w:tcPr>
          <w:p w:rsidR="00C049D8" w:rsidRPr="00F37D12" w:rsidRDefault="00C049D8" w:rsidP="00F452EB">
            <w:pPr>
              <w:rPr>
                <w:rFonts w:eastAsia="Calibri"/>
                <w:sz w:val="20"/>
                <w:szCs w:val="20"/>
                <w:lang w:bidi="lo-LA"/>
              </w:rPr>
            </w:pPr>
          </w:p>
        </w:tc>
      </w:tr>
      <w:tr w:rsidR="00C049D8" w:rsidRPr="00F37D12" w:rsidTr="00CE796D">
        <w:tc>
          <w:tcPr>
            <w:tcW w:w="5387" w:type="dxa"/>
          </w:tcPr>
          <w:p w:rsidR="00C049D8" w:rsidRPr="00F37D12" w:rsidRDefault="00C049D8" w:rsidP="00F452EB">
            <w:pPr>
              <w:jc w:val="both"/>
              <w:rPr>
                <w:rFonts w:eastAsia="Calibri"/>
                <w:sz w:val="20"/>
                <w:szCs w:val="20"/>
                <w:lang w:bidi="lo-LA"/>
              </w:rPr>
            </w:pPr>
            <w:r w:rsidRPr="00F37D12">
              <w:rPr>
                <w:rFonts w:eastAsia="Calibri"/>
                <w:sz w:val="20"/>
                <w:szCs w:val="20"/>
                <w:lang w:bidi="lo-LA"/>
              </w:rPr>
              <w:t>Bankas kods</w:t>
            </w:r>
          </w:p>
        </w:tc>
        <w:tc>
          <w:tcPr>
            <w:tcW w:w="4219" w:type="dxa"/>
          </w:tcPr>
          <w:p w:rsidR="00C049D8" w:rsidRPr="00F37D12" w:rsidRDefault="00C049D8" w:rsidP="00F452EB">
            <w:pPr>
              <w:rPr>
                <w:rFonts w:eastAsia="Calibri"/>
                <w:sz w:val="20"/>
                <w:szCs w:val="20"/>
                <w:lang w:bidi="lo-LA"/>
              </w:rPr>
            </w:pPr>
          </w:p>
        </w:tc>
      </w:tr>
      <w:tr w:rsidR="00C049D8" w:rsidRPr="00F37D12" w:rsidTr="00CE796D">
        <w:tc>
          <w:tcPr>
            <w:tcW w:w="5387" w:type="dxa"/>
          </w:tcPr>
          <w:p w:rsidR="00C049D8" w:rsidRPr="00F37D12" w:rsidRDefault="00C049D8" w:rsidP="00F452EB">
            <w:pPr>
              <w:jc w:val="both"/>
              <w:rPr>
                <w:rFonts w:eastAsia="Calibri"/>
                <w:sz w:val="20"/>
                <w:szCs w:val="20"/>
                <w:lang w:bidi="lo-LA"/>
              </w:rPr>
            </w:pPr>
            <w:r w:rsidRPr="00F37D12">
              <w:rPr>
                <w:rFonts w:eastAsia="Calibri"/>
                <w:sz w:val="20"/>
                <w:szCs w:val="20"/>
                <w:lang w:bidi="lo-LA"/>
              </w:rPr>
              <w:t>Bankas nosaukums</w:t>
            </w:r>
          </w:p>
        </w:tc>
        <w:tc>
          <w:tcPr>
            <w:tcW w:w="4219" w:type="dxa"/>
          </w:tcPr>
          <w:p w:rsidR="00C049D8" w:rsidRPr="00F37D12" w:rsidRDefault="00C049D8" w:rsidP="00F452EB">
            <w:pPr>
              <w:rPr>
                <w:rFonts w:eastAsia="Calibri"/>
                <w:sz w:val="20"/>
                <w:szCs w:val="20"/>
                <w:lang w:bidi="lo-LA"/>
              </w:rPr>
            </w:pPr>
          </w:p>
        </w:tc>
      </w:tr>
      <w:tr w:rsidR="00C049D8" w:rsidRPr="00F37D12" w:rsidTr="00CE796D">
        <w:tc>
          <w:tcPr>
            <w:tcW w:w="5387" w:type="dxa"/>
          </w:tcPr>
          <w:p w:rsidR="00C049D8" w:rsidRPr="00F37D12" w:rsidRDefault="00C049D8" w:rsidP="00F452EB">
            <w:pPr>
              <w:jc w:val="both"/>
              <w:rPr>
                <w:rFonts w:eastAsia="Calibri"/>
                <w:sz w:val="20"/>
                <w:szCs w:val="20"/>
                <w:lang w:bidi="lo-LA"/>
              </w:rPr>
            </w:pPr>
            <w:r w:rsidRPr="00F37D12">
              <w:rPr>
                <w:rFonts w:eastAsia="Calibri"/>
                <w:sz w:val="20"/>
                <w:szCs w:val="20"/>
                <w:lang w:bidi="lo-LA"/>
              </w:rPr>
              <w:t>Fax.nr.</w:t>
            </w:r>
          </w:p>
        </w:tc>
        <w:tc>
          <w:tcPr>
            <w:tcW w:w="4219" w:type="dxa"/>
          </w:tcPr>
          <w:p w:rsidR="00C049D8" w:rsidRPr="00F37D12" w:rsidRDefault="00C049D8" w:rsidP="00F452EB">
            <w:pPr>
              <w:rPr>
                <w:rFonts w:eastAsia="Calibri"/>
                <w:sz w:val="20"/>
                <w:szCs w:val="20"/>
                <w:lang w:bidi="lo-LA"/>
              </w:rPr>
            </w:pPr>
          </w:p>
        </w:tc>
      </w:tr>
      <w:tr w:rsidR="00C049D8" w:rsidRPr="00F37D12" w:rsidTr="00CE796D">
        <w:tc>
          <w:tcPr>
            <w:tcW w:w="5387" w:type="dxa"/>
          </w:tcPr>
          <w:p w:rsidR="00C049D8" w:rsidRPr="00573822" w:rsidRDefault="00C049D8" w:rsidP="00F452EB">
            <w:pPr>
              <w:jc w:val="both"/>
              <w:rPr>
                <w:rFonts w:eastAsia="Calibri"/>
                <w:b/>
                <w:sz w:val="20"/>
                <w:szCs w:val="20"/>
                <w:lang w:bidi="lo-LA"/>
              </w:rPr>
            </w:pPr>
            <w:r w:rsidRPr="00573822">
              <w:rPr>
                <w:rFonts w:eastAsia="Calibri"/>
                <w:b/>
                <w:sz w:val="20"/>
                <w:szCs w:val="20"/>
                <w:lang w:bidi="lo-LA"/>
              </w:rPr>
              <w:t>Kontaktpersona</w:t>
            </w:r>
            <w:r w:rsidR="00C87EFD" w:rsidRPr="00573822">
              <w:rPr>
                <w:rFonts w:eastAsia="Calibri"/>
                <w:b/>
                <w:sz w:val="20"/>
                <w:szCs w:val="20"/>
                <w:lang w:bidi="lo-LA"/>
              </w:rPr>
              <w:t xml:space="preserve"> līguma administrēšanai</w:t>
            </w:r>
          </w:p>
        </w:tc>
        <w:tc>
          <w:tcPr>
            <w:tcW w:w="4219" w:type="dxa"/>
          </w:tcPr>
          <w:p w:rsidR="00C049D8" w:rsidRPr="00F37D12" w:rsidRDefault="00C049D8" w:rsidP="00F452EB">
            <w:pPr>
              <w:rPr>
                <w:rFonts w:eastAsia="Calibri"/>
                <w:sz w:val="20"/>
                <w:szCs w:val="20"/>
                <w:lang w:bidi="lo-LA"/>
              </w:rPr>
            </w:pPr>
          </w:p>
        </w:tc>
      </w:tr>
      <w:tr w:rsidR="00C049D8" w:rsidRPr="00F37D12" w:rsidTr="00CE796D">
        <w:tc>
          <w:tcPr>
            <w:tcW w:w="5387" w:type="dxa"/>
          </w:tcPr>
          <w:p w:rsidR="00C049D8" w:rsidRPr="00F37D12" w:rsidRDefault="00C049D8" w:rsidP="00F452EB">
            <w:pPr>
              <w:jc w:val="both"/>
              <w:rPr>
                <w:rFonts w:eastAsia="Calibri"/>
                <w:sz w:val="20"/>
                <w:szCs w:val="20"/>
                <w:lang w:bidi="lo-LA"/>
              </w:rPr>
            </w:pPr>
            <w:r w:rsidRPr="00F37D12">
              <w:rPr>
                <w:rFonts w:eastAsia="Calibri"/>
                <w:sz w:val="20"/>
                <w:szCs w:val="20"/>
                <w:lang w:bidi="lo-LA"/>
              </w:rPr>
              <w:t>Tālruņa Nr.</w:t>
            </w:r>
          </w:p>
        </w:tc>
        <w:tc>
          <w:tcPr>
            <w:tcW w:w="4219" w:type="dxa"/>
          </w:tcPr>
          <w:p w:rsidR="00C049D8" w:rsidRPr="00F37D12" w:rsidRDefault="00C049D8" w:rsidP="00F452EB">
            <w:pPr>
              <w:rPr>
                <w:rFonts w:eastAsia="Calibri"/>
                <w:sz w:val="20"/>
                <w:szCs w:val="20"/>
                <w:lang w:bidi="lo-LA"/>
              </w:rPr>
            </w:pPr>
          </w:p>
        </w:tc>
      </w:tr>
      <w:tr w:rsidR="00C049D8" w:rsidRPr="00F37D12" w:rsidTr="00CE796D">
        <w:tc>
          <w:tcPr>
            <w:tcW w:w="5387" w:type="dxa"/>
          </w:tcPr>
          <w:p w:rsidR="00C049D8" w:rsidRPr="00F37D12" w:rsidRDefault="00C049D8" w:rsidP="00F452EB">
            <w:pPr>
              <w:jc w:val="both"/>
              <w:rPr>
                <w:rFonts w:eastAsia="Calibri"/>
                <w:sz w:val="20"/>
                <w:szCs w:val="20"/>
                <w:lang w:bidi="lo-LA"/>
              </w:rPr>
            </w:pPr>
            <w:r w:rsidRPr="00F37D12">
              <w:rPr>
                <w:rFonts w:eastAsia="Calibri"/>
                <w:sz w:val="20"/>
                <w:szCs w:val="20"/>
                <w:lang w:bidi="lo-LA"/>
              </w:rPr>
              <w:t>Mobilā tālruņa Nr.</w:t>
            </w:r>
          </w:p>
        </w:tc>
        <w:tc>
          <w:tcPr>
            <w:tcW w:w="4219" w:type="dxa"/>
          </w:tcPr>
          <w:p w:rsidR="00C049D8" w:rsidRPr="00F37D12" w:rsidRDefault="00C049D8" w:rsidP="00F452EB">
            <w:pPr>
              <w:rPr>
                <w:rFonts w:eastAsia="Calibri"/>
                <w:sz w:val="20"/>
                <w:szCs w:val="20"/>
                <w:lang w:bidi="lo-LA"/>
              </w:rPr>
            </w:pPr>
          </w:p>
        </w:tc>
      </w:tr>
      <w:tr w:rsidR="00C049D8" w:rsidRPr="00F37D12" w:rsidTr="00CE796D">
        <w:tc>
          <w:tcPr>
            <w:tcW w:w="5387" w:type="dxa"/>
          </w:tcPr>
          <w:p w:rsidR="00C049D8" w:rsidRPr="00F37D12" w:rsidRDefault="00C049D8" w:rsidP="00F452EB">
            <w:pPr>
              <w:jc w:val="both"/>
              <w:rPr>
                <w:rFonts w:eastAsia="Calibri"/>
                <w:sz w:val="20"/>
                <w:szCs w:val="20"/>
                <w:lang w:bidi="lo-LA"/>
              </w:rPr>
            </w:pPr>
            <w:r w:rsidRPr="00F37D12">
              <w:rPr>
                <w:rFonts w:eastAsia="Calibri"/>
                <w:sz w:val="20"/>
                <w:szCs w:val="20"/>
                <w:lang w:bidi="lo-LA"/>
              </w:rPr>
              <w:t>E-pasta adrese</w:t>
            </w:r>
          </w:p>
        </w:tc>
        <w:tc>
          <w:tcPr>
            <w:tcW w:w="4219" w:type="dxa"/>
          </w:tcPr>
          <w:p w:rsidR="00C049D8" w:rsidRPr="00F37D12" w:rsidRDefault="00C049D8" w:rsidP="00F452EB">
            <w:pPr>
              <w:rPr>
                <w:rFonts w:eastAsia="Calibri"/>
                <w:sz w:val="20"/>
                <w:szCs w:val="20"/>
                <w:lang w:bidi="lo-LA"/>
              </w:rPr>
            </w:pPr>
          </w:p>
        </w:tc>
      </w:tr>
      <w:tr w:rsidR="00C049D8" w:rsidRPr="00F37D12" w:rsidTr="00CE796D">
        <w:tc>
          <w:tcPr>
            <w:tcW w:w="5387" w:type="dxa"/>
          </w:tcPr>
          <w:p w:rsidR="00C049D8" w:rsidRPr="00F37D12" w:rsidRDefault="00C049D8" w:rsidP="00F452EB">
            <w:pPr>
              <w:jc w:val="both"/>
              <w:rPr>
                <w:rFonts w:eastAsia="Calibri"/>
                <w:sz w:val="20"/>
                <w:szCs w:val="20"/>
                <w:lang w:bidi="lo-LA"/>
              </w:rPr>
            </w:pPr>
            <w:r w:rsidRPr="00F37D12">
              <w:rPr>
                <w:rFonts w:eastAsia="Calibri"/>
                <w:sz w:val="20"/>
                <w:szCs w:val="20"/>
                <w:lang w:bidi="lo-LA"/>
              </w:rPr>
              <w:t>Informācija par personu, kura gadījumā, ja pretendentam tiks piedāvātas līguma slēgšanas tiesības, parakstīs līgumu: Vārds, uzvārds</w:t>
            </w:r>
          </w:p>
        </w:tc>
        <w:tc>
          <w:tcPr>
            <w:tcW w:w="4219" w:type="dxa"/>
          </w:tcPr>
          <w:p w:rsidR="00C049D8" w:rsidRPr="00F37D12" w:rsidRDefault="00C049D8" w:rsidP="00F452EB">
            <w:pPr>
              <w:rPr>
                <w:rFonts w:eastAsia="Calibri"/>
                <w:sz w:val="20"/>
                <w:szCs w:val="20"/>
                <w:lang w:bidi="lo-LA"/>
              </w:rPr>
            </w:pPr>
          </w:p>
        </w:tc>
      </w:tr>
      <w:tr w:rsidR="00C049D8" w:rsidRPr="00F37D12" w:rsidTr="00CE796D">
        <w:tc>
          <w:tcPr>
            <w:tcW w:w="5387" w:type="dxa"/>
          </w:tcPr>
          <w:p w:rsidR="00C049D8" w:rsidRPr="00F37D12" w:rsidRDefault="00C049D8" w:rsidP="00F452EB">
            <w:pPr>
              <w:jc w:val="both"/>
              <w:rPr>
                <w:rFonts w:eastAsia="Calibri"/>
                <w:sz w:val="20"/>
                <w:szCs w:val="20"/>
                <w:lang w:bidi="lo-LA"/>
              </w:rPr>
            </w:pPr>
            <w:r w:rsidRPr="00F37D12">
              <w:rPr>
                <w:rFonts w:eastAsia="Calibri"/>
                <w:sz w:val="20"/>
                <w:szCs w:val="20"/>
                <w:lang w:bidi="lo-LA"/>
              </w:rPr>
              <w:t>Ieņemamais amats</w:t>
            </w:r>
          </w:p>
        </w:tc>
        <w:tc>
          <w:tcPr>
            <w:tcW w:w="4219" w:type="dxa"/>
          </w:tcPr>
          <w:p w:rsidR="00C049D8" w:rsidRPr="00F37D12" w:rsidRDefault="00C049D8" w:rsidP="00F452EB">
            <w:pPr>
              <w:rPr>
                <w:rFonts w:eastAsia="Calibri"/>
                <w:sz w:val="20"/>
                <w:szCs w:val="20"/>
                <w:lang w:bidi="lo-LA"/>
              </w:rPr>
            </w:pPr>
          </w:p>
        </w:tc>
      </w:tr>
      <w:tr w:rsidR="00C049D8" w:rsidRPr="00F37D12" w:rsidTr="00CE796D">
        <w:tc>
          <w:tcPr>
            <w:tcW w:w="5387" w:type="dxa"/>
          </w:tcPr>
          <w:p w:rsidR="00C049D8" w:rsidRPr="00F37D12" w:rsidRDefault="00C049D8" w:rsidP="00F452EB">
            <w:pPr>
              <w:jc w:val="both"/>
              <w:rPr>
                <w:rFonts w:eastAsia="Calibri"/>
                <w:sz w:val="20"/>
                <w:szCs w:val="20"/>
                <w:lang w:bidi="lo-LA"/>
              </w:rPr>
            </w:pPr>
            <w:r w:rsidRPr="00F37D12">
              <w:rPr>
                <w:rFonts w:eastAsia="Calibri"/>
                <w:sz w:val="20"/>
                <w:szCs w:val="20"/>
                <w:lang w:bidi="lo-LA"/>
              </w:rPr>
              <w:t>Pārstāvības pamats( statūti, pilnvara)</w:t>
            </w:r>
          </w:p>
        </w:tc>
        <w:tc>
          <w:tcPr>
            <w:tcW w:w="4219" w:type="dxa"/>
          </w:tcPr>
          <w:p w:rsidR="00C049D8" w:rsidRPr="00F37D12" w:rsidRDefault="00C049D8" w:rsidP="00F452EB">
            <w:pPr>
              <w:rPr>
                <w:rFonts w:eastAsia="Calibri"/>
                <w:sz w:val="20"/>
                <w:szCs w:val="20"/>
                <w:lang w:bidi="lo-LA"/>
              </w:rPr>
            </w:pPr>
          </w:p>
        </w:tc>
      </w:tr>
    </w:tbl>
    <w:p w:rsidR="001334CC" w:rsidRDefault="001334CC" w:rsidP="001334CC">
      <w:pPr>
        <w:rPr>
          <w:rFonts w:eastAsia="Calibri"/>
          <w:sz w:val="22"/>
          <w:szCs w:val="22"/>
          <w:lang w:bidi="lo-LA"/>
        </w:rPr>
      </w:pPr>
    </w:p>
    <w:p w:rsidR="00C87EFD" w:rsidRDefault="00C87EFD" w:rsidP="001334CC">
      <w:pPr>
        <w:rPr>
          <w:rFonts w:eastAsia="Calibri"/>
          <w:sz w:val="22"/>
          <w:szCs w:val="22"/>
          <w:lang w:bidi="lo-LA"/>
        </w:rPr>
      </w:pPr>
    </w:p>
    <w:p w:rsidR="00C87EFD" w:rsidRPr="00A51145" w:rsidRDefault="00C87EFD" w:rsidP="00C87EFD">
      <w:pPr>
        <w:jc w:val="both"/>
        <w:rPr>
          <w:sz w:val="20"/>
          <w:szCs w:val="20"/>
          <w:lang w:val="en-GB"/>
        </w:rPr>
      </w:pPr>
      <w:r>
        <w:rPr>
          <w:rFonts w:eastAsia="Calibri"/>
          <w:sz w:val="22"/>
          <w:szCs w:val="22"/>
          <w:lang w:bidi="lo-LA"/>
        </w:rPr>
        <w:t>8.</w:t>
      </w:r>
      <w:r w:rsidRPr="00C87EFD">
        <w:rPr>
          <w:rFonts w:eastAsia="Times New Roman"/>
          <w:b/>
          <w:sz w:val="20"/>
          <w:szCs w:val="20"/>
          <w:lang w:val="x-none" w:eastAsia="x-none"/>
        </w:rPr>
        <w:t xml:space="preserve"> </w:t>
      </w:r>
      <w:r w:rsidRPr="008242D6">
        <w:rPr>
          <w:rFonts w:eastAsia="Times New Roman"/>
          <w:b/>
          <w:sz w:val="20"/>
          <w:szCs w:val="20"/>
          <w:lang w:val="x-none" w:eastAsia="x-none"/>
        </w:rPr>
        <w:t xml:space="preserve">Lūdzam </w:t>
      </w:r>
      <w:r w:rsidRPr="008242D6">
        <w:rPr>
          <w:rFonts w:eastAsia="Times New Roman"/>
          <w:b/>
          <w:sz w:val="20"/>
          <w:szCs w:val="20"/>
          <w:lang w:eastAsia="x-none"/>
        </w:rPr>
        <w:t>norādīt</w:t>
      </w:r>
      <w:r w:rsidRPr="008242D6">
        <w:rPr>
          <w:rFonts w:eastAsia="Times New Roman"/>
          <w:b/>
          <w:sz w:val="20"/>
          <w:szCs w:val="20"/>
          <w:lang w:val="x-none" w:eastAsia="x-none"/>
        </w:rPr>
        <w:t xml:space="preserve"> informāciju</w:t>
      </w:r>
      <w:r w:rsidRPr="008242D6">
        <w:rPr>
          <w:rFonts w:eastAsia="Times New Roman"/>
          <w:sz w:val="20"/>
          <w:szCs w:val="20"/>
          <w:lang w:val="x-none" w:eastAsia="x-none"/>
        </w:rPr>
        <w:t xml:space="preserve"> par to, vai pretendenta uzņēmums vai tā piesaistītā apakšuzņēmēja uzņēmums atbilst mazā vai vidējā uzņēmuma statusam</w:t>
      </w:r>
      <w:r>
        <w:rPr>
          <w:rFonts w:eastAsia="Times New Roman"/>
          <w:sz w:val="20"/>
          <w:szCs w:val="20"/>
          <w:lang w:val="en-GB" w:eastAsia="x-none"/>
        </w:rPr>
        <w:t>:</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367"/>
        <w:gridCol w:w="6633"/>
      </w:tblGrid>
      <w:tr w:rsidR="00C87EFD" w:rsidRPr="00EA3171" w:rsidTr="006B7B0F">
        <w:trPr>
          <w:trHeight w:val="653"/>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C87EFD" w:rsidRPr="00EA3171" w:rsidRDefault="00C87EFD" w:rsidP="006B7B0F">
            <w:pPr>
              <w:jc w:val="center"/>
              <w:rPr>
                <w:sz w:val="18"/>
                <w:szCs w:val="18"/>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EFD" w:rsidRPr="00A51145" w:rsidRDefault="00C87EFD" w:rsidP="006B7B0F">
            <w:pPr>
              <w:ind w:left="284"/>
              <w:jc w:val="both"/>
              <w:rPr>
                <w:rFonts w:eastAsia="Times New Roman"/>
                <w:sz w:val="20"/>
                <w:szCs w:val="20"/>
              </w:rPr>
            </w:pPr>
            <w:r w:rsidRPr="00A51145">
              <w:rPr>
                <w:rFonts w:eastAsia="Times New Roman"/>
                <w:sz w:val="20"/>
                <w:szCs w:val="20"/>
              </w:rPr>
              <w:t xml:space="preserve"> Mazais uzņēmums</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EFD" w:rsidRPr="00A51145" w:rsidRDefault="00C87EFD" w:rsidP="006B7B0F">
            <w:pPr>
              <w:ind w:left="284"/>
              <w:jc w:val="both"/>
              <w:rPr>
                <w:rFonts w:eastAsia="Times New Roman"/>
                <w:sz w:val="20"/>
                <w:szCs w:val="20"/>
              </w:rPr>
            </w:pPr>
            <w:r w:rsidRPr="00A51145">
              <w:rPr>
                <w:rFonts w:eastAsia="Times New Roman"/>
                <w:sz w:val="20"/>
                <w:szCs w:val="20"/>
              </w:rPr>
              <w:t xml:space="preserve">uzņēmums, kurā nodarbinātas mazāk nekā 50 personas un kura gada apgrozījums un/vai gada bilance kopā nepārsniedz 10 miljonus </w:t>
            </w:r>
            <w:r w:rsidRPr="0062017D">
              <w:rPr>
                <w:rFonts w:eastAsia="Times New Roman"/>
                <w:i/>
                <w:sz w:val="20"/>
                <w:szCs w:val="20"/>
              </w:rPr>
              <w:t>euro</w:t>
            </w:r>
            <w:r w:rsidRPr="00A51145">
              <w:rPr>
                <w:rFonts w:eastAsia="Times New Roman"/>
                <w:sz w:val="20"/>
                <w:szCs w:val="20"/>
              </w:rPr>
              <w:t>;</w:t>
            </w:r>
          </w:p>
        </w:tc>
      </w:tr>
      <w:tr w:rsidR="00C87EFD" w:rsidRPr="00EA3171" w:rsidTr="006B7B0F">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C87EFD" w:rsidRPr="00EA3171" w:rsidRDefault="00C87EFD" w:rsidP="006B7B0F">
            <w:pPr>
              <w:jc w:val="center"/>
              <w:rPr>
                <w:sz w:val="18"/>
                <w:szCs w:val="18"/>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EFD" w:rsidRPr="00A51145" w:rsidRDefault="00C87EFD" w:rsidP="006B7B0F">
            <w:pPr>
              <w:ind w:left="284"/>
              <w:jc w:val="both"/>
              <w:rPr>
                <w:rFonts w:eastAsia="Times New Roman"/>
                <w:sz w:val="20"/>
                <w:szCs w:val="20"/>
              </w:rPr>
            </w:pPr>
            <w:r w:rsidRPr="00A51145">
              <w:rPr>
                <w:rFonts w:eastAsia="Times New Roman"/>
                <w:sz w:val="20"/>
                <w:szCs w:val="20"/>
              </w:rPr>
              <w:t>Vidējais uzņēmums</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EFD" w:rsidRPr="00A51145" w:rsidRDefault="00C87EFD" w:rsidP="006B7B0F">
            <w:pPr>
              <w:ind w:left="284"/>
              <w:jc w:val="both"/>
              <w:rPr>
                <w:rFonts w:eastAsia="Times New Roman"/>
                <w:sz w:val="20"/>
                <w:szCs w:val="20"/>
              </w:rPr>
            </w:pPr>
            <w:r w:rsidRPr="00A51145">
              <w:rPr>
                <w:rFonts w:eastAsia="Times New Roman"/>
                <w:sz w:val="20"/>
                <w:szCs w:val="20"/>
              </w:rPr>
              <w:t xml:space="preserve">uzņēmums, kas nav mazais uzņēmums, un kurā nodarbinātas mazāk nekā 250 personas un kura gada apgrozījums nepārsniedz 50 miljonus </w:t>
            </w:r>
            <w:r w:rsidRPr="0062017D">
              <w:rPr>
                <w:rFonts w:eastAsia="Times New Roman"/>
                <w:i/>
                <w:sz w:val="20"/>
                <w:szCs w:val="20"/>
              </w:rPr>
              <w:t>euro</w:t>
            </w:r>
            <w:r w:rsidRPr="00A51145">
              <w:rPr>
                <w:rFonts w:eastAsia="Times New Roman"/>
                <w:sz w:val="20"/>
                <w:szCs w:val="20"/>
              </w:rPr>
              <w:t xml:space="preserve">, un/vai, kura gada bilance kopā nepārsniedz 43 miljonus </w:t>
            </w:r>
            <w:r w:rsidRPr="0062017D">
              <w:rPr>
                <w:rFonts w:eastAsia="Times New Roman"/>
                <w:i/>
                <w:sz w:val="20"/>
                <w:szCs w:val="20"/>
              </w:rPr>
              <w:t>euro</w:t>
            </w:r>
            <w:r w:rsidRPr="00A51145">
              <w:rPr>
                <w:rFonts w:eastAsia="Times New Roman"/>
                <w:sz w:val="20"/>
                <w:szCs w:val="20"/>
              </w:rPr>
              <w:t>.</w:t>
            </w:r>
          </w:p>
        </w:tc>
      </w:tr>
    </w:tbl>
    <w:p w:rsidR="00C87EFD" w:rsidRDefault="00C87EFD" w:rsidP="00C87EFD">
      <w:pPr>
        <w:ind w:firstLine="900"/>
        <w:jc w:val="center"/>
        <w:rPr>
          <w:kern w:val="1"/>
          <w:sz w:val="20"/>
          <w:szCs w:val="20"/>
          <w:lang w:eastAsia="hi-IN" w:bidi="hi-IN"/>
        </w:rPr>
      </w:pPr>
      <w:r>
        <w:rPr>
          <w:kern w:val="1"/>
          <w:sz w:val="20"/>
          <w:szCs w:val="20"/>
          <w:lang w:eastAsia="hi-IN" w:bidi="hi-IN"/>
        </w:rPr>
        <w:t>/pie attiecīgā formulējuma ievilkt “X”/</w:t>
      </w:r>
    </w:p>
    <w:p w:rsidR="00C87EFD" w:rsidRDefault="00C87EFD" w:rsidP="001334CC">
      <w:pPr>
        <w:rPr>
          <w:rFonts w:eastAsia="Calibri"/>
          <w:sz w:val="22"/>
          <w:szCs w:val="22"/>
          <w:lang w:bidi="lo-LA"/>
        </w:rPr>
      </w:pPr>
    </w:p>
    <w:p w:rsidR="001334CC" w:rsidRDefault="001334CC" w:rsidP="001334CC">
      <w:pPr>
        <w:rPr>
          <w:rFonts w:eastAsia="Calibri"/>
          <w:sz w:val="22"/>
          <w:szCs w:val="22"/>
          <w:lang w:bidi="lo-LA"/>
        </w:rPr>
      </w:pPr>
    </w:p>
    <w:p w:rsidR="00D24B4D" w:rsidRPr="00A76C95" w:rsidRDefault="00D24B4D" w:rsidP="00D24B4D">
      <w:pPr>
        <w:rPr>
          <w:rFonts w:eastAsia="Calibri"/>
          <w:sz w:val="20"/>
          <w:szCs w:val="20"/>
          <w:lang w:bidi="lo-LA"/>
        </w:rPr>
      </w:pPr>
      <w:r w:rsidRPr="00A76C95">
        <w:rPr>
          <w:rFonts w:eastAsia="Calibri"/>
          <w:sz w:val="20"/>
          <w:szCs w:val="20"/>
          <w:lang w:bidi="lo-LA"/>
        </w:rPr>
        <w:t>______________________(</w:t>
      </w:r>
      <w:r w:rsidRPr="00A76C95">
        <w:rPr>
          <w:sz w:val="20"/>
          <w:szCs w:val="20"/>
        </w:rPr>
        <w:t>Pretendenta pilnvarotās personas amats, vārds, uzvārds, paraksts</w:t>
      </w:r>
      <w:r w:rsidRPr="00A76C95">
        <w:rPr>
          <w:rFonts w:eastAsia="Calibri"/>
          <w:sz w:val="20"/>
          <w:szCs w:val="20"/>
          <w:lang w:bidi="lo-LA"/>
        </w:rPr>
        <w:t>)</w:t>
      </w:r>
    </w:p>
    <w:p w:rsidR="00B215A5" w:rsidRPr="00F37D12" w:rsidRDefault="00B215A5" w:rsidP="00EB61AF">
      <w:pPr>
        <w:pStyle w:val="Default"/>
        <w:pageBreakBefore/>
        <w:ind w:left="7200"/>
        <w:rPr>
          <w:color w:val="auto"/>
          <w:sz w:val="20"/>
          <w:szCs w:val="20"/>
        </w:rPr>
      </w:pPr>
      <w:r w:rsidRPr="00F37D12">
        <w:rPr>
          <w:b/>
          <w:bCs/>
          <w:color w:val="auto"/>
          <w:sz w:val="20"/>
          <w:szCs w:val="20"/>
        </w:rPr>
        <w:lastRenderedPageBreak/>
        <w:t>Pielikums Nr.3</w:t>
      </w:r>
    </w:p>
    <w:p w:rsidR="00B215A5" w:rsidRPr="00F37D12" w:rsidRDefault="00B215A5" w:rsidP="00B215A5">
      <w:pPr>
        <w:pStyle w:val="Heading2"/>
        <w:keepNext w:val="0"/>
        <w:ind w:right="29"/>
        <w:jc w:val="center"/>
        <w:rPr>
          <w:b/>
          <w:sz w:val="20"/>
          <w:szCs w:val="20"/>
        </w:rPr>
      </w:pPr>
    </w:p>
    <w:p w:rsidR="009B2655" w:rsidRDefault="002B5AAA" w:rsidP="009B2655">
      <w:pPr>
        <w:jc w:val="center"/>
        <w:rPr>
          <w:b/>
        </w:rPr>
      </w:pPr>
      <w:r>
        <w:rPr>
          <w:b/>
        </w:rPr>
        <w:t>“</w:t>
      </w:r>
      <w:r w:rsidR="00193C65" w:rsidRPr="00193C65">
        <w:rPr>
          <w:b/>
        </w:rPr>
        <w:t xml:space="preserve">Kombinētā </w:t>
      </w:r>
      <w:r w:rsidR="00193C65">
        <w:rPr>
          <w:b/>
        </w:rPr>
        <w:t>g</w:t>
      </w:r>
      <w:r w:rsidR="009B2655">
        <w:rPr>
          <w:rFonts w:eastAsia="Times New Roman"/>
          <w:b/>
          <w:bCs/>
          <w:szCs w:val="28"/>
          <w:lang w:eastAsia="lv-LV"/>
        </w:rPr>
        <w:t>ranulu</w:t>
      </w:r>
      <w:r w:rsidR="00582260">
        <w:rPr>
          <w:rFonts w:eastAsia="Times New Roman"/>
          <w:b/>
          <w:bCs/>
          <w:szCs w:val="28"/>
          <w:lang w:eastAsia="lv-LV"/>
        </w:rPr>
        <w:t>/malkas</w:t>
      </w:r>
      <w:r w:rsidR="009B2655">
        <w:rPr>
          <w:rFonts w:eastAsia="Times New Roman"/>
          <w:b/>
          <w:bCs/>
          <w:szCs w:val="28"/>
          <w:lang w:eastAsia="lv-LV"/>
        </w:rPr>
        <w:t xml:space="preserve"> apkures katla piegāde un uzstādīšana un vecā katla demontāža Raiņa iela 2, Alsungā, Alsungas novadā</w:t>
      </w:r>
      <w:r w:rsidR="009B2655" w:rsidRPr="00B57FEE">
        <w:rPr>
          <w:b/>
        </w:rPr>
        <w:t>”</w:t>
      </w:r>
    </w:p>
    <w:p w:rsidR="00B215A5" w:rsidRPr="00F37D12" w:rsidRDefault="00B215A5" w:rsidP="00B215A5">
      <w:pPr>
        <w:pStyle w:val="naisf"/>
        <w:spacing w:before="60" w:after="120"/>
        <w:jc w:val="center"/>
        <w:rPr>
          <w:b/>
          <w:sz w:val="20"/>
          <w:szCs w:val="20"/>
        </w:rPr>
      </w:pPr>
      <w:r w:rsidRPr="00F37D12">
        <w:rPr>
          <w:b/>
          <w:sz w:val="20"/>
          <w:szCs w:val="20"/>
        </w:rPr>
        <w:t xml:space="preserve">Identifikācijas Nr. </w:t>
      </w:r>
      <w:r w:rsidR="001E23A0">
        <w:rPr>
          <w:b/>
          <w:sz w:val="20"/>
          <w:szCs w:val="20"/>
        </w:rPr>
        <w:t>AN</w:t>
      </w:r>
      <w:r w:rsidR="009B2655">
        <w:rPr>
          <w:b/>
          <w:sz w:val="20"/>
          <w:szCs w:val="20"/>
        </w:rPr>
        <w:t>D</w:t>
      </w:r>
      <w:r w:rsidR="001E23A0">
        <w:rPr>
          <w:b/>
          <w:sz w:val="20"/>
          <w:szCs w:val="20"/>
        </w:rPr>
        <w:t xml:space="preserve"> </w:t>
      </w:r>
      <w:r w:rsidR="00D23E31">
        <w:rPr>
          <w:b/>
          <w:sz w:val="20"/>
          <w:szCs w:val="20"/>
        </w:rPr>
        <w:t>2018/</w:t>
      </w:r>
      <w:r w:rsidR="009B2655">
        <w:rPr>
          <w:b/>
          <w:sz w:val="20"/>
          <w:szCs w:val="20"/>
        </w:rPr>
        <w:t>4</w:t>
      </w:r>
    </w:p>
    <w:p w:rsidR="00D24B4D" w:rsidRPr="00D11495" w:rsidRDefault="00D24B4D" w:rsidP="00D24B4D">
      <w:pPr>
        <w:autoSpaceDE w:val="0"/>
        <w:autoSpaceDN w:val="0"/>
        <w:adjustRightInd w:val="0"/>
        <w:rPr>
          <w:b/>
          <w:sz w:val="20"/>
          <w:szCs w:val="20"/>
        </w:rPr>
      </w:pPr>
    </w:p>
    <w:tbl>
      <w:tblPr>
        <w:tblW w:w="9924"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4274"/>
        <w:gridCol w:w="2935"/>
      </w:tblGrid>
      <w:tr w:rsidR="00D24B4D" w:rsidRPr="00D11495" w:rsidTr="006F3CA4">
        <w:trPr>
          <w:trHeight w:val="80"/>
        </w:trPr>
        <w:tc>
          <w:tcPr>
            <w:tcW w:w="2715" w:type="dxa"/>
            <w:tcBorders>
              <w:top w:val="nil"/>
              <w:left w:val="nil"/>
              <w:bottom w:val="single" w:sz="4" w:space="0" w:color="auto"/>
              <w:right w:val="nil"/>
            </w:tcBorders>
          </w:tcPr>
          <w:p w:rsidR="00D24B4D" w:rsidRPr="00D11495" w:rsidRDefault="00D24B4D" w:rsidP="006F3CA4">
            <w:pPr>
              <w:ind w:right="-1"/>
              <w:rPr>
                <w:sz w:val="20"/>
                <w:szCs w:val="20"/>
              </w:rPr>
            </w:pPr>
            <w:r w:rsidRPr="00D11495">
              <w:rPr>
                <w:bCs/>
                <w:sz w:val="20"/>
                <w:szCs w:val="20"/>
              </w:rPr>
              <w:br w:type="page"/>
            </w:r>
          </w:p>
        </w:tc>
        <w:tc>
          <w:tcPr>
            <w:tcW w:w="4274" w:type="dxa"/>
            <w:tcBorders>
              <w:top w:val="nil"/>
              <w:left w:val="nil"/>
              <w:bottom w:val="nil"/>
              <w:right w:val="nil"/>
            </w:tcBorders>
          </w:tcPr>
          <w:p w:rsidR="00D24B4D" w:rsidRPr="00D11495" w:rsidRDefault="00D24B4D" w:rsidP="006F3CA4">
            <w:pPr>
              <w:ind w:right="-1"/>
              <w:rPr>
                <w:sz w:val="20"/>
                <w:szCs w:val="20"/>
              </w:rPr>
            </w:pPr>
          </w:p>
        </w:tc>
        <w:tc>
          <w:tcPr>
            <w:tcW w:w="2935" w:type="dxa"/>
            <w:tcBorders>
              <w:top w:val="nil"/>
              <w:left w:val="nil"/>
              <w:bottom w:val="single" w:sz="4" w:space="0" w:color="auto"/>
              <w:right w:val="nil"/>
            </w:tcBorders>
          </w:tcPr>
          <w:p w:rsidR="00D24B4D" w:rsidRPr="00D11495" w:rsidRDefault="00D24B4D" w:rsidP="006F3CA4">
            <w:pPr>
              <w:ind w:right="-1"/>
              <w:rPr>
                <w:sz w:val="20"/>
                <w:szCs w:val="20"/>
              </w:rPr>
            </w:pPr>
          </w:p>
        </w:tc>
      </w:tr>
      <w:tr w:rsidR="00D24B4D" w:rsidRPr="00D11495" w:rsidTr="006F3CA4">
        <w:trPr>
          <w:trHeight w:val="77"/>
        </w:trPr>
        <w:tc>
          <w:tcPr>
            <w:tcW w:w="2715" w:type="dxa"/>
            <w:tcBorders>
              <w:top w:val="single" w:sz="4" w:space="0" w:color="auto"/>
              <w:left w:val="nil"/>
              <w:bottom w:val="nil"/>
              <w:right w:val="nil"/>
            </w:tcBorders>
          </w:tcPr>
          <w:p w:rsidR="00D24B4D" w:rsidRPr="00D11495" w:rsidRDefault="00D24B4D" w:rsidP="006F3CA4">
            <w:pPr>
              <w:ind w:right="-1"/>
              <w:jc w:val="center"/>
              <w:rPr>
                <w:i/>
                <w:sz w:val="20"/>
                <w:szCs w:val="20"/>
              </w:rPr>
            </w:pPr>
            <w:r w:rsidRPr="00D11495">
              <w:rPr>
                <w:i/>
                <w:sz w:val="20"/>
                <w:szCs w:val="20"/>
              </w:rPr>
              <w:t>sagatavošanas vieta</w:t>
            </w:r>
          </w:p>
        </w:tc>
        <w:tc>
          <w:tcPr>
            <w:tcW w:w="4274" w:type="dxa"/>
            <w:tcBorders>
              <w:top w:val="nil"/>
              <w:left w:val="nil"/>
              <w:bottom w:val="nil"/>
              <w:right w:val="nil"/>
            </w:tcBorders>
          </w:tcPr>
          <w:p w:rsidR="00D24B4D" w:rsidRPr="00D11495" w:rsidRDefault="00D24B4D" w:rsidP="006F3CA4">
            <w:pPr>
              <w:ind w:right="-1"/>
              <w:rPr>
                <w:i/>
                <w:sz w:val="20"/>
                <w:szCs w:val="20"/>
              </w:rPr>
            </w:pPr>
          </w:p>
        </w:tc>
        <w:tc>
          <w:tcPr>
            <w:tcW w:w="2935" w:type="dxa"/>
            <w:tcBorders>
              <w:top w:val="single" w:sz="4" w:space="0" w:color="auto"/>
              <w:left w:val="nil"/>
              <w:bottom w:val="nil"/>
              <w:right w:val="nil"/>
            </w:tcBorders>
          </w:tcPr>
          <w:p w:rsidR="00D24B4D" w:rsidRPr="00D11495" w:rsidRDefault="00D24B4D" w:rsidP="006F3CA4">
            <w:pPr>
              <w:ind w:right="-1"/>
              <w:jc w:val="center"/>
              <w:rPr>
                <w:i/>
                <w:sz w:val="20"/>
                <w:szCs w:val="20"/>
              </w:rPr>
            </w:pPr>
            <w:r w:rsidRPr="00D11495">
              <w:rPr>
                <w:i/>
                <w:sz w:val="20"/>
                <w:szCs w:val="20"/>
              </w:rPr>
              <w:t>Datums</w:t>
            </w:r>
          </w:p>
        </w:tc>
      </w:tr>
    </w:tbl>
    <w:p w:rsidR="00B215A5" w:rsidRPr="00F37D12" w:rsidRDefault="00B215A5" w:rsidP="00B215A5">
      <w:pPr>
        <w:keepNext/>
        <w:jc w:val="center"/>
        <w:outlineLvl w:val="1"/>
        <w:rPr>
          <w:b/>
          <w:bCs/>
          <w:iCs/>
          <w:caps/>
          <w:sz w:val="20"/>
          <w:szCs w:val="20"/>
        </w:rPr>
      </w:pPr>
    </w:p>
    <w:p w:rsidR="00B215A5" w:rsidRPr="00F37D12" w:rsidRDefault="00B215A5" w:rsidP="00B215A5">
      <w:pPr>
        <w:keepNext/>
        <w:jc w:val="center"/>
        <w:outlineLvl w:val="1"/>
        <w:rPr>
          <w:b/>
          <w:bCs/>
          <w:iCs/>
          <w:caps/>
          <w:sz w:val="20"/>
          <w:szCs w:val="20"/>
        </w:rPr>
      </w:pPr>
    </w:p>
    <w:p w:rsidR="00C87EFD" w:rsidRPr="009C38C0" w:rsidRDefault="00C87EFD" w:rsidP="00C87EFD">
      <w:pPr>
        <w:keepNext/>
        <w:jc w:val="center"/>
        <w:outlineLvl w:val="1"/>
        <w:rPr>
          <w:b/>
          <w:bCs/>
          <w:iCs/>
          <w:caps/>
          <w:sz w:val="20"/>
          <w:szCs w:val="20"/>
        </w:rPr>
      </w:pPr>
      <w:r w:rsidRPr="009C38C0">
        <w:rPr>
          <w:b/>
          <w:bCs/>
          <w:iCs/>
          <w:caps/>
          <w:sz w:val="20"/>
          <w:szCs w:val="20"/>
        </w:rPr>
        <w:t>Pretendenta KVALIFIKĀCIJAS APLIECINĀJUMS</w:t>
      </w:r>
    </w:p>
    <w:p w:rsidR="00C87EFD" w:rsidRDefault="00C87EFD" w:rsidP="00C87EFD">
      <w:pPr>
        <w:tabs>
          <w:tab w:val="left" w:pos="6920"/>
        </w:tabs>
        <w:autoSpaceDE w:val="0"/>
        <w:autoSpaceDN w:val="0"/>
        <w:adjustRightInd w:val="0"/>
        <w:spacing w:line="271" w:lineRule="exact"/>
        <w:ind w:left="120" w:right="-20"/>
        <w:rPr>
          <w:color w:val="auto"/>
          <w:sz w:val="20"/>
          <w:szCs w:val="20"/>
        </w:rPr>
      </w:pPr>
    </w:p>
    <w:p w:rsidR="00C87EFD" w:rsidRPr="009E22EB" w:rsidRDefault="00C87EFD" w:rsidP="00C87EFD">
      <w:pPr>
        <w:tabs>
          <w:tab w:val="left" w:pos="6920"/>
        </w:tabs>
        <w:autoSpaceDE w:val="0"/>
        <w:autoSpaceDN w:val="0"/>
        <w:adjustRightInd w:val="0"/>
        <w:spacing w:line="271" w:lineRule="exact"/>
        <w:ind w:left="120" w:right="-20"/>
        <w:rPr>
          <w:color w:val="auto"/>
          <w:sz w:val="20"/>
          <w:szCs w:val="20"/>
        </w:rPr>
      </w:pPr>
      <w:r w:rsidRPr="009E22EB">
        <w:rPr>
          <w:color w:val="auto"/>
          <w:sz w:val="20"/>
          <w:szCs w:val="20"/>
        </w:rPr>
        <w:t xml:space="preserve">Pretendents: </w:t>
      </w:r>
      <w:r>
        <w:rPr>
          <w:color w:val="auto"/>
          <w:sz w:val="20"/>
          <w:szCs w:val="20"/>
        </w:rPr>
        <w:t>________________________________</w:t>
      </w:r>
      <w:r w:rsidRPr="009E22EB">
        <w:rPr>
          <w:color w:val="auto"/>
          <w:sz w:val="20"/>
          <w:szCs w:val="20"/>
        </w:rPr>
        <w:tab/>
      </w:r>
    </w:p>
    <w:p w:rsidR="00C87EFD" w:rsidRPr="00E85B36" w:rsidRDefault="00C87EFD" w:rsidP="00C87EFD">
      <w:pPr>
        <w:tabs>
          <w:tab w:val="left" w:pos="6920"/>
        </w:tabs>
        <w:autoSpaceDE w:val="0"/>
        <w:autoSpaceDN w:val="0"/>
        <w:adjustRightInd w:val="0"/>
        <w:spacing w:before="29" w:line="271" w:lineRule="exact"/>
        <w:ind w:left="120" w:right="-20"/>
        <w:rPr>
          <w:sz w:val="20"/>
          <w:szCs w:val="20"/>
        </w:rPr>
      </w:pPr>
      <w:r w:rsidRPr="009E22EB">
        <w:rPr>
          <w:color w:val="auto"/>
          <w:sz w:val="20"/>
          <w:szCs w:val="20"/>
        </w:rPr>
        <w:t>Reģistrācijas Nr.:</w:t>
      </w:r>
      <w:r>
        <w:rPr>
          <w:position w:val="-1"/>
          <w:sz w:val="20"/>
          <w:szCs w:val="20"/>
          <w:u w:val="single"/>
        </w:rPr>
        <w:t>____________________________</w:t>
      </w:r>
    </w:p>
    <w:p w:rsidR="00C87EFD" w:rsidRDefault="00C87EFD" w:rsidP="00C87EFD">
      <w:pPr>
        <w:rPr>
          <w:b/>
          <w:color w:val="auto"/>
          <w:sz w:val="20"/>
          <w:szCs w:val="20"/>
        </w:rPr>
      </w:pPr>
    </w:p>
    <w:p w:rsidR="00C87EFD" w:rsidRDefault="00C87EFD" w:rsidP="00C87EFD">
      <w:pPr>
        <w:jc w:val="both"/>
        <w:rPr>
          <w:b/>
          <w:color w:val="auto"/>
          <w:sz w:val="20"/>
          <w:szCs w:val="20"/>
        </w:rPr>
      </w:pPr>
      <w:r>
        <w:rPr>
          <w:b/>
          <w:color w:val="auto"/>
          <w:sz w:val="20"/>
          <w:szCs w:val="20"/>
        </w:rPr>
        <w:t>1.Pieredze</w:t>
      </w:r>
    </w:p>
    <w:tbl>
      <w:tblPr>
        <w:tblStyle w:val="TableGrid"/>
        <w:tblW w:w="9180" w:type="dxa"/>
        <w:tblLook w:val="04A0" w:firstRow="1" w:lastRow="0" w:firstColumn="1" w:lastColumn="0" w:noHBand="0" w:noVBand="1"/>
      </w:tblPr>
      <w:tblGrid>
        <w:gridCol w:w="810"/>
        <w:gridCol w:w="3409"/>
        <w:gridCol w:w="2693"/>
        <w:gridCol w:w="2268"/>
      </w:tblGrid>
      <w:tr w:rsidR="00A73230" w:rsidRPr="00F37D12" w:rsidTr="00573822">
        <w:tc>
          <w:tcPr>
            <w:tcW w:w="810" w:type="dxa"/>
            <w:shd w:val="clear" w:color="auto" w:fill="D6E3BC" w:themeFill="accent3" w:themeFillTint="66"/>
            <w:vAlign w:val="center"/>
          </w:tcPr>
          <w:p w:rsidR="00A73230" w:rsidRPr="00F37D12" w:rsidRDefault="00A73230" w:rsidP="006B7B0F">
            <w:pPr>
              <w:jc w:val="both"/>
              <w:rPr>
                <w:bCs/>
                <w:sz w:val="20"/>
                <w:szCs w:val="20"/>
              </w:rPr>
            </w:pPr>
            <w:r w:rsidRPr="00F37D12">
              <w:rPr>
                <w:bCs/>
                <w:sz w:val="20"/>
                <w:szCs w:val="20"/>
              </w:rPr>
              <w:t>N.p.k.</w:t>
            </w:r>
          </w:p>
        </w:tc>
        <w:tc>
          <w:tcPr>
            <w:tcW w:w="3409" w:type="dxa"/>
            <w:shd w:val="clear" w:color="auto" w:fill="D6E3BC" w:themeFill="accent3" w:themeFillTint="66"/>
            <w:vAlign w:val="center"/>
          </w:tcPr>
          <w:p w:rsidR="00A73230" w:rsidRPr="00F37D12" w:rsidRDefault="00A73230" w:rsidP="006B7B0F">
            <w:pPr>
              <w:jc w:val="center"/>
              <w:rPr>
                <w:bCs/>
                <w:sz w:val="20"/>
                <w:szCs w:val="20"/>
              </w:rPr>
            </w:pPr>
          </w:p>
          <w:p w:rsidR="00A73230" w:rsidRPr="006B5C10" w:rsidRDefault="0057182A" w:rsidP="00A73230">
            <w:pPr>
              <w:jc w:val="center"/>
              <w:rPr>
                <w:bCs/>
                <w:color w:val="auto"/>
                <w:sz w:val="20"/>
                <w:szCs w:val="20"/>
              </w:rPr>
            </w:pPr>
            <w:r>
              <w:rPr>
                <w:bCs/>
                <w:color w:val="auto"/>
                <w:sz w:val="20"/>
                <w:szCs w:val="20"/>
              </w:rPr>
              <w:t>Līdzvērtīga</w:t>
            </w:r>
            <w:r w:rsidR="00163FA1">
              <w:rPr>
                <w:bCs/>
                <w:color w:val="auto"/>
                <w:sz w:val="20"/>
                <w:szCs w:val="20"/>
              </w:rPr>
              <w:t xml:space="preserve"> vai lielāka piegādātā un </w:t>
            </w:r>
            <w:r>
              <w:rPr>
                <w:bCs/>
                <w:color w:val="auto"/>
                <w:sz w:val="20"/>
                <w:szCs w:val="20"/>
              </w:rPr>
              <w:t>u</w:t>
            </w:r>
            <w:r w:rsidR="00A06EBE">
              <w:rPr>
                <w:bCs/>
                <w:color w:val="auto"/>
                <w:sz w:val="20"/>
                <w:szCs w:val="20"/>
              </w:rPr>
              <w:t xml:space="preserve">zstādītā </w:t>
            </w:r>
            <w:r w:rsidR="006060E0">
              <w:rPr>
                <w:bCs/>
                <w:color w:val="auto"/>
                <w:sz w:val="20"/>
                <w:szCs w:val="20"/>
              </w:rPr>
              <w:t xml:space="preserve">kombinētā </w:t>
            </w:r>
            <w:r w:rsidR="00A06EBE">
              <w:rPr>
                <w:bCs/>
                <w:color w:val="auto"/>
                <w:sz w:val="20"/>
                <w:szCs w:val="20"/>
              </w:rPr>
              <w:t>granulu</w:t>
            </w:r>
            <w:r w:rsidR="006060E0">
              <w:rPr>
                <w:bCs/>
                <w:color w:val="auto"/>
                <w:sz w:val="20"/>
                <w:szCs w:val="20"/>
              </w:rPr>
              <w:t>/malkas</w:t>
            </w:r>
            <w:r w:rsidR="00A06EBE">
              <w:rPr>
                <w:bCs/>
                <w:color w:val="auto"/>
                <w:sz w:val="20"/>
                <w:szCs w:val="20"/>
              </w:rPr>
              <w:t xml:space="preserve"> apkures katla nosau</w:t>
            </w:r>
            <w:r w:rsidR="00F85FE3">
              <w:rPr>
                <w:bCs/>
                <w:color w:val="auto"/>
                <w:sz w:val="20"/>
                <w:szCs w:val="20"/>
              </w:rPr>
              <w:t>kums, jauda</w:t>
            </w:r>
            <w:r w:rsidR="00A73230" w:rsidRPr="006039DE">
              <w:rPr>
                <w:bCs/>
                <w:color w:val="auto"/>
                <w:sz w:val="20"/>
                <w:szCs w:val="20"/>
              </w:rPr>
              <w:t xml:space="preserve">, (neieskaitot PVN) </w:t>
            </w:r>
          </w:p>
          <w:p w:rsidR="00A73230" w:rsidRPr="00F37D12" w:rsidRDefault="00A73230" w:rsidP="006B7B0F">
            <w:pPr>
              <w:jc w:val="center"/>
              <w:rPr>
                <w:bCs/>
                <w:sz w:val="20"/>
                <w:szCs w:val="20"/>
              </w:rPr>
            </w:pPr>
          </w:p>
        </w:tc>
        <w:tc>
          <w:tcPr>
            <w:tcW w:w="2693" w:type="dxa"/>
            <w:shd w:val="clear" w:color="auto" w:fill="D6E3BC" w:themeFill="accent3" w:themeFillTint="66"/>
            <w:vAlign w:val="center"/>
          </w:tcPr>
          <w:p w:rsidR="00A73230" w:rsidRPr="00F37D12" w:rsidRDefault="00A73230" w:rsidP="006B7B0F">
            <w:pPr>
              <w:jc w:val="center"/>
              <w:rPr>
                <w:bCs/>
                <w:sz w:val="20"/>
                <w:szCs w:val="20"/>
              </w:rPr>
            </w:pPr>
            <w:r w:rsidRPr="00F37D12">
              <w:rPr>
                <w:bCs/>
                <w:sz w:val="20"/>
                <w:szCs w:val="20"/>
              </w:rPr>
              <w:t>Darbu izpildes gads</w:t>
            </w:r>
          </w:p>
        </w:tc>
        <w:tc>
          <w:tcPr>
            <w:tcW w:w="2268" w:type="dxa"/>
            <w:shd w:val="clear" w:color="auto" w:fill="D6E3BC" w:themeFill="accent3" w:themeFillTint="66"/>
            <w:vAlign w:val="center"/>
          </w:tcPr>
          <w:p w:rsidR="00A73230" w:rsidRPr="00F37D12" w:rsidRDefault="00A73230" w:rsidP="006B7B0F">
            <w:pPr>
              <w:jc w:val="center"/>
              <w:rPr>
                <w:bCs/>
                <w:sz w:val="20"/>
                <w:szCs w:val="20"/>
              </w:rPr>
            </w:pPr>
            <w:r w:rsidRPr="00F37D12">
              <w:rPr>
                <w:bCs/>
                <w:sz w:val="20"/>
                <w:szCs w:val="20"/>
              </w:rPr>
              <w:t xml:space="preserve">Pasūtītāja nosaukums, </w:t>
            </w:r>
            <w:r w:rsidRPr="00677826">
              <w:rPr>
                <w:bCs/>
                <w:sz w:val="20"/>
                <w:szCs w:val="20"/>
                <w:u w:val="single"/>
              </w:rPr>
              <w:t>kontaktālrunis</w:t>
            </w:r>
            <w:r w:rsidRPr="00F37D12">
              <w:rPr>
                <w:bCs/>
                <w:sz w:val="20"/>
                <w:szCs w:val="20"/>
              </w:rPr>
              <w:t>, līguma, saskaņā ar ko darbi veikti, noslēgšanas datums, Nr.</w:t>
            </w:r>
          </w:p>
        </w:tc>
      </w:tr>
      <w:tr w:rsidR="00A73230" w:rsidRPr="00F37D12" w:rsidTr="001F38EE">
        <w:tc>
          <w:tcPr>
            <w:tcW w:w="810" w:type="dxa"/>
          </w:tcPr>
          <w:p w:rsidR="00A73230" w:rsidRPr="00F37D12" w:rsidRDefault="00A73230" w:rsidP="006B7B0F">
            <w:pPr>
              <w:jc w:val="center"/>
              <w:rPr>
                <w:sz w:val="20"/>
                <w:szCs w:val="20"/>
                <w:lang w:eastAsia="en-US"/>
              </w:rPr>
            </w:pPr>
            <w:r w:rsidRPr="00F37D12">
              <w:rPr>
                <w:sz w:val="20"/>
                <w:szCs w:val="20"/>
              </w:rPr>
              <w:t>1.</w:t>
            </w:r>
          </w:p>
        </w:tc>
        <w:tc>
          <w:tcPr>
            <w:tcW w:w="3409" w:type="dxa"/>
          </w:tcPr>
          <w:p w:rsidR="00A73230" w:rsidRDefault="00A73230" w:rsidP="006B7B0F">
            <w:pPr>
              <w:jc w:val="center"/>
              <w:rPr>
                <w:sz w:val="20"/>
                <w:szCs w:val="20"/>
              </w:rPr>
            </w:pPr>
          </w:p>
          <w:p w:rsidR="0057182A" w:rsidRPr="00F37D12" w:rsidRDefault="0057182A" w:rsidP="006B7B0F">
            <w:pPr>
              <w:jc w:val="center"/>
              <w:rPr>
                <w:sz w:val="20"/>
                <w:szCs w:val="20"/>
              </w:rPr>
            </w:pPr>
          </w:p>
        </w:tc>
        <w:tc>
          <w:tcPr>
            <w:tcW w:w="2693" w:type="dxa"/>
          </w:tcPr>
          <w:p w:rsidR="00A73230" w:rsidRPr="00F37D12" w:rsidRDefault="00A73230" w:rsidP="006B7B0F">
            <w:pPr>
              <w:jc w:val="center"/>
              <w:rPr>
                <w:sz w:val="20"/>
                <w:szCs w:val="20"/>
              </w:rPr>
            </w:pPr>
          </w:p>
        </w:tc>
        <w:tc>
          <w:tcPr>
            <w:tcW w:w="2268" w:type="dxa"/>
          </w:tcPr>
          <w:p w:rsidR="00A73230" w:rsidRPr="00F37D12" w:rsidRDefault="00A73230" w:rsidP="006B7B0F">
            <w:pPr>
              <w:jc w:val="center"/>
              <w:rPr>
                <w:sz w:val="20"/>
                <w:szCs w:val="20"/>
              </w:rPr>
            </w:pPr>
          </w:p>
        </w:tc>
      </w:tr>
      <w:tr w:rsidR="00A73230" w:rsidRPr="00F37D12" w:rsidTr="001F38EE">
        <w:tc>
          <w:tcPr>
            <w:tcW w:w="810" w:type="dxa"/>
          </w:tcPr>
          <w:p w:rsidR="00A73230" w:rsidRPr="00F37D12" w:rsidRDefault="00A73230" w:rsidP="006B7B0F">
            <w:pPr>
              <w:jc w:val="center"/>
              <w:rPr>
                <w:sz w:val="20"/>
                <w:szCs w:val="20"/>
                <w:lang w:eastAsia="en-US"/>
              </w:rPr>
            </w:pPr>
            <w:r w:rsidRPr="00F37D12">
              <w:rPr>
                <w:sz w:val="20"/>
                <w:szCs w:val="20"/>
              </w:rPr>
              <w:t>2.</w:t>
            </w:r>
          </w:p>
        </w:tc>
        <w:tc>
          <w:tcPr>
            <w:tcW w:w="3409" w:type="dxa"/>
          </w:tcPr>
          <w:p w:rsidR="00A73230" w:rsidRDefault="00A73230" w:rsidP="006B7B0F">
            <w:pPr>
              <w:jc w:val="center"/>
              <w:rPr>
                <w:sz w:val="20"/>
                <w:szCs w:val="20"/>
              </w:rPr>
            </w:pPr>
          </w:p>
          <w:p w:rsidR="0057182A" w:rsidRPr="00F37D12" w:rsidRDefault="0057182A" w:rsidP="006B7B0F">
            <w:pPr>
              <w:jc w:val="center"/>
              <w:rPr>
                <w:sz w:val="20"/>
                <w:szCs w:val="20"/>
              </w:rPr>
            </w:pPr>
          </w:p>
        </w:tc>
        <w:tc>
          <w:tcPr>
            <w:tcW w:w="2693" w:type="dxa"/>
          </w:tcPr>
          <w:p w:rsidR="00A73230" w:rsidRPr="00F37D12" w:rsidRDefault="00A73230" w:rsidP="006B7B0F">
            <w:pPr>
              <w:jc w:val="center"/>
              <w:rPr>
                <w:sz w:val="20"/>
                <w:szCs w:val="20"/>
              </w:rPr>
            </w:pPr>
          </w:p>
        </w:tc>
        <w:tc>
          <w:tcPr>
            <w:tcW w:w="2268" w:type="dxa"/>
          </w:tcPr>
          <w:p w:rsidR="00A73230" w:rsidRPr="00F37D12" w:rsidRDefault="00A73230" w:rsidP="006B7B0F">
            <w:pPr>
              <w:jc w:val="center"/>
              <w:rPr>
                <w:sz w:val="20"/>
                <w:szCs w:val="20"/>
              </w:rPr>
            </w:pPr>
          </w:p>
        </w:tc>
      </w:tr>
      <w:tr w:rsidR="00A73230" w:rsidRPr="00F37D12" w:rsidTr="001F38EE">
        <w:tc>
          <w:tcPr>
            <w:tcW w:w="810" w:type="dxa"/>
          </w:tcPr>
          <w:p w:rsidR="00A73230" w:rsidRPr="00F37D12" w:rsidRDefault="00A73230" w:rsidP="006B7B0F">
            <w:pPr>
              <w:jc w:val="center"/>
              <w:rPr>
                <w:sz w:val="20"/>
                <w:szCs w:val="20"/>
                <w:lang w:eastAsia="en-US"/>
              </w:rPr>
            </w:pPr>
          </w:p>
        </w:tc>
        <w:tc>
          <w:tcPr>
            <w:tcW w:w="3409" w:type="dxa"/>
          </w:tcPr>
          <w:p w:rsidR="00A73230" w:rsidRPr="00F37D12" w:rsidRDefault="00A73230" w:rsidP="006B7B0F">
            <w:pPr>
              <w:jc w:val="center"/>
              <w:rPr>
                <w:sz w:val="20"/>
                <w:szCs w:val="20"/>
              </w:rPr>
            </w:pPr>
          </w:p>
        </w:tc>
        <w:tc>
          <w:tcPr>
            <w:tcW w:w="2693" w:type="dxa"/>
          </w:tcPr>
          <w:p w:rsidR="00A73230" w:rsidRPr="00F37D12" w:rsidRDefault="00A73230" w:rsidP="006B7B0F">
            <w:pPr>
              <w:jc w:val="center"/>
              <w:rPr>
                <w:sz w:val="20"/>
                <w:szCs w:val="20"/>
              </w:rPr>
            </w:pPr>
          </w:p>
        </w:tc>
        <w:tc>
          <w:tcPr>
            <w:tcW w:w="2268" w:type="dxa"/>
          </w:tcPr>
          <w:p w:rsidR="00A73230" w:rsidRPr="00F37D12" w:rsidRDefault="00A73230" w:rsidP="006B7B0F">
            <w:pPr>
              <w:jc w:val="center"/>
              <w:rPr>
                <w:sz w:val="20"/>
                <w:szCs w:val="20"/>
              </w:rPr>
            </w:pPr>
          </w:p>
        </w:tc>
      </w:tr>
    </w:tbl>
    <w:p w:rsidR="00C87EFD" w:rsidRPr="006B5C10" w:rsidRDefault="00C87EFD" w:rsidP="00C87EFD">
      <w:pPr>
        <w:jc w:val="both"/>
        <w:rPr>
          <w:i/>
          <w:sz w:val="20"/>
          <w:szCs w:val="20"/>
        </w:rPr>
      </w:pPr>
      <w:r>
        <w:rPr>
          <w:i/>
          <w:sz w:val="20"/>
          <w:szCs w:val="20"/>
        </w:rPr>
        <w:t>*</w:t>
      </w:r>
      <w:r w:rsidRPr="006B5C10">
        <w:rPr>
          <w:i/>
          <w:sz w:val="20"/>
          <w:szCs w:val="20"/>
        </w:rPr>
        <w:t xml:space="preserve">Pievienojot </w:t>
      </w:r>
      <w:r w:rsidR="00A73230">
        <w:rPr>
          <w:i/>
          <w:sz w:val="20"/>
          <w:szCs w:val="20"/>
        </w:rPr>
        <w:t>2</w:t>
      </w:r>
      <w:r w:rsidRPr="006B5C10">
        <w:rPr>
          <w:i/>
          <w:sz w:val="20"/>
          <w:szCs w:val="20"/>
        </w:rPr>
        <w:t>(</w:t>
      </w:r>
      <w:r w:rsidR="00A73230">
        <w:rPr>
          <w:i/>
          <w:sz w:val="20"/>
          <w:szCs w:val="20"/>
        </w:rPr>
        <w:t>divas</w:t>
      </w:r>
      <w:r w:rsidRPr="006B5C10">
        <w:rPr>
          <w:i/>
          <w:sz w:val="20"/>
          <w:szCs w:val="20"/>
        </w:rPr>
        <w:t>) norādīt</w:t>
      </w:r>
      <w:r w:rsidR="00A73230">
        <w:rPr>
          <w:i/>
          <w:sz w:val="20"/>
          <w:szCs w:val="20"/>
        </w:rPr>
        <w:t>o</w:t>
      </w:r>
      <w:r w:rsidRPr="006B5C10">
        <w:rPr>
          <w:i/>
          <w:sz w:val="20"/>
          <w:szCs w:val="20"/>
        </w:rPr>
        <w:t xml:space="preserve"> Pasūtītāj</w:t>
      </w:r>
      <w:r w:rsidR="00A73230">
        <w:rPr>
          <w:i/>
          <w:sz w:val="20"/>
          <w:szCs w:val="20"/>
        </w:rPr>
        <w:t>u</w:t>
      </w:r>
      <w:r w:rsidRPr="006B5C10">
        <w:rPr>
          <w:i/>
          <w:sz w:val="20"/>
          <w:szCs w:val="20"/>
        </w:rPr>
        <w:t xml:space="preserve"> pozitīvu atsauksmi</w:t>
      </w:r>
    </w:p>
    <w:p w:rsidR="00C87EFD" w:rsidRDefault="00C87EFD" w:rsidP="00C87EFD">
      <w:pPr>
        <w:jc w:val="both"/>
        <w:rPr>
          <w:color w:val="auto"/>
          <w:sz w:val="20"/>
        </w:rPr>
      </w:pPr>
    </w:p>
    <w:p w:rsidR="001F38EE" w:rsidRDefault="001F38EE" w:rsidP="00C87EFD">
      <w:pPr>
        <w:jc w:val="both"/>
        <w:rPr>
          <w:color w:val="auto"/>
          <w:sz w:val="20"/>
        </w:rPr>
      </w:pPr>
    </w:p>
    <w:p w:rsidR="00C87EFD" w:rsidRPr="006B7B0F" w:rsidRDefault="00C87EFD" w:rsidP="006B7B0F">
      <w:pPr>
        <w:jc w:val="both"/>
        <w:rPr>
          <w:b/>
          <w:color w:val="auto"/>
          <w:sz w:val="20"/>
          <w:szCs w:val="20"/>
        </w:rPr>
      </w:pPr>
      <w:r w:rsidRPr="006B5C10">
        <w:rPr>
          <w:b/>
          <w:color w:val="auto"/>
          <w:sz w:val="20"/>
          <w:szCs w:val="20"/>
        </w:rPr>
        <w:t>2.</w:t>
      </w:r>
      <w:r w:rsidR="002B5AAA">
        <w:rPr>
          <w:b/>
          <w:color w:val="auto"/>
          <w:sz w:val="20"/>
          <w:szCs w:val="20"/>
        </w:rPr>
        <w:t xml:space="preserve"> </w:t>
      </w:r>
      <w:r w:rsidRPr="006B5C10">
        <w:rPr>
          <w:b/>
          <w:color w:val="auto"/>
          <w:sz w:val="20"/>
          <w:szCs w:val="20"/>
        </w:rPr>
        <w:t xml:space="preserve">Līguma izpildē piedāvātais </w:t>
      </w:r>
      <w:r w:rsidR="002B5AAA">
        <w:rPr>
          <w:b/>
          <w:color w:val="auto"/>
          <w:sz w:val="20"/>
          <w:szCs w:val="20"/>
        </w:rPr>
        <w:t>s</w:t>
      </w:r>
      <w:r w:rsidR="00433491">
        <w:rPr>
          <w:b/>
          <w:color w:val="auto"/>
          <w:sz w:val="20"/>
          <w:szCs w:val="20"/>
        </w:rPr>
        <w:t>peci</w:t>
      </w:r>
      <w:r w:rsidR="006B7B0F">
        <w:rPr>
          <w:b/>
          <w:color w:val="auto"/>
          <w:sz w:val="20"/>
          <w:szCs w:val="20"/>
        </w:rPr>
        <w:t>āli</w:t>
      </w:r>
      <w:r w:rsidR="00433491">
        <w:rPr>
          <w:b/>
          <w:color w:val="auto"/>
          <w:sz w:val="20"/>
          <w:szCs w:val="20"/>
        </w:rPr>
        <w:t>st</w:t>
      </w:r>
      <w:r w:rsidR="0057182A">
        <w:rPr>
          <w:b/>
          <w:color w:val="auto"/>
          <w:sz w:val="20"/>
          <w:szCs w:val="20"/>
        </w:rPr>
        <w:t>s</w:t>
      </w:r>
    </w:p>
    <w:tbl>
      <w:tblPr>
        <w:tblW w:w="10266" w:type="dxa"/>
        <w:tblInd w:w="-34" w:type="dxa"/>
        <w:tblLook w:val="01E0" w:firstRow="1" w:lastRow="1" w:firstColumn="1" w:lastColumn="1" w:noHBand="0" w:noVBand="0"/>
      </w:tblPr>
      <w:tblGrid>
        <w:gridCol w:w="10266"/>
      </w:tblGrid>
      <w:tr w:rsidR="00C87EFD" w:rsidRPr="00D11495" w:rsidTr="00666FD7">
        <w:tc>
          <w:tcPr>
            <w:tcW w:w="10266" w:type="dxa"/>
          </w:tcPr>
          <w:p w:rsidR="00C87EFD" w:rsidRDefault="00C87EFD" w:rsidP="00C87EFD">
            <w:pPr>
              <w:jc w:val="both"/>
              <w:rPr>
                <w:sz w:val="20"/>
                <w:szCs w:val="20"/>
                <w:lang w:eastAsia="lv-LV" w:bidi="lo-LA"/>
              </w:rPr>
            </w:pPr>
            <w:r w:rsidRPr="001334CC">
              <w:rPr>
                <w:sz w:val="20"/>
                <w:szCs w:val="20"/>
                <w:lang w:eastAsia="lv-LV" w:bidi="lo-LA"/>
              </w:rPr>
              <w:t xml:space="preserve">Zemāk uzskaitītās sertificētās fiziskās personas Iepirkuma līguma noslēgšanas gadījumā piedalīsies darbu izpildē: </w:t>
            </w:r>
          </w:p>
          <w:tbl>
            <w:tblPr>
              <w:tblStyle w:val="TableGrid"/>
              <w:tblW w:w="0" w:type="auto"/>
              <w:tblLook w:val="04A0" w:firstRow="1" w:lastRow="0" w:firstColumn="1" w:lastColumn="0" w:noHBand="0" w:noVBand="1"/>
            </w:tblPr>
            <w:tblGrid>
              <w:gridCol w:w="1447"/>
              <w:gridCol w:w="1559"/>
              <w:gridCol w:w="1488"/>
              <w:gridCol w:w="2339"/>
              <w:gridCol w:w="2268"/>
            </w:tblGrid>
            <w:tr w:rsidR="00E433DA" w:rsidTr="00E433DA">
              <w:tc>
                <w:tcPr>
                  <w:tcW w:w="1447" w:type="dxa"/>
                  <w:shd w:val="clear" w:color="auto" w:fill="D6E3BC" w:themeFill="accent3" w:themeFillTint="66"/>
                </w:tcPr>
                <w:p w:rsidR="00E433DA" w:rsidRDefault="00E433DA" w:rsidP="00C87EFD">
                  <w:pPr>
                    <w:jc w:val="both"/>
                    <w:rPr>
                      <w:sz w:val="20"/>
                      <w:szCs w:val="20"/>
                      <w:lang w:eastAsia="lv-LV" w:bidi="lo-LA"/>
                    </w:rPr>
                  </w:pPr>
                  <w:r w:rsidRPr="00CE796D">
                    <w:rPr>
                      <w:rFonts w:eastAsia="Calibri"/>
                      <w:sz w:val="18"/>
                      <w:szCs w:val="18"/>
                      <w:lang w:bidi="lo-LA"/>
                    </w:rPr>
                    <w:t>Vārds, Uzvārds</w:t>
                  </w:r>
                </w:p>
              </w:tc>
              <w:tc>
                <w:tcPr>
                  <w:tcW w:w="1559" w:type="dxa"/>
                  <w:shd w:val="clear" w:color="auto" w:fill="D6E3BC" w:themeFill="accent3" w:themeFillTint="66"/>
                </w:tcPr>
                <w:p w:rsidR="00E433DA" w:rsidRDefault="002B5AAA" w:rsidP="00C87EFD">
                  <w:pPr>
                    <w:jc w:val="both"/>
                    <w:rPr>
                      <w:sz w:val="20"/>
                      <w:szCs w:val="20"/>
                      <w:lang w:eastAsia="lv-LV" w:bidi="lo-LA"/>
                    </w:rPr>
                  </w:pPr>
                  <w:r>
                    <w:rPr>
                      <w:rFonts w:eastAsia="Calibri"/>
                      <w:sz w:val="18"/>
                      <w:szCs w:val="18"/>
                      <w:lang w:bidi="lo-LA"/>
                    </w:rPr>
                    <w:t>S</w:t>
                  </w:r>
                  <w:r w:rsidR="00E433DA" w:rsidRPr="00CE796D">
                    <w:rPr>
                      <w:rFonts w:eastAsia="Calibri"/>
                      <w:sz w:val="18"/>
                      <w:szCs w:val="18"/>
                      <w:lang w:bidi="lo-LA"/>
                    </w:rPr>
                    <w:t>peciālista s</w:t>
                  </w:r>
                  <w:r w:rsidR="00E433DA">
                    <w:rPr>
                      <w:rFonts w:eastAsia="Calibri"/>
                      <w:sz w:val="18"/>
                      <w:szCs w:val="18"/>
                      <w:lang w:bidi="lo-LA"/>
                    </w:rPr>
                    <w:t>ertifikāta sfēra</w:t>
                  </w:r>
                </w:p>
              </w:tc>
              <w:tc>
                <w:tcPr>
                  <w:tcW w:w="1488" w:type="dxa"/>
                  <w:shd w:val="clear" w:color="auto" w:fill="D6E3BC" w:themeFill="accent3" w:themeFillTint="66"/>
                </w:tcPr>
                <w:p w:rsidR="00E433DA" w:rsidRPr="00CE796D" w:rsidRDefault="00E433DA" w:rsidP="001E23A0">
                  <w:pPr>
                    <w:jc w:val="center"/>
                    <w:rPr>
                      <w:rFonts w:eastAsia="Calibri"/>
                      <w:sz w:val="18"/>
                      <w:szCs w:val="18"/>
                      <w:lang w:bidi="lo-LA"/>
                    </w:rPr>
                  </w:pPr>
                  <w:r w:rsidRPr="00CE796D">
                    <w:rPr>
                      <w:rFonts w:eastAsia="Calibri"/>
                      <w:sz w:val="18"/>
                      <w:szCs w:val="18"/>
                      <w:lang w:bidi="lo-LA"/>
                    </w:rPr>
                    <w:t xml:space="preserve">Sertifikāta </w:t>
                  </w:r>
                  <w:r>
                    <w:rPr>
                      <w:rFonts w:eastAsia="Calibri"/>
                      <w:sz w:val="18"/>
                      <w:szCs w:val="18"/>
                      <w:lang w:bidi="lo-LA"/>
                    </w:rPr>
                    <w:t>Nr.</w:t>
                  </w:r>
                </w:p>
              </w:tc>
              <w:tc>
                <w:tcPr>
                  <w:tcW w:w="2339" w:type="dxa"/>
                  <w:shd w:val="clear" w:color="auto" w:fill="D6E3BC" w:themeFill="accent3" w:themeFillTint="66"/>
                </w:tcPr>
                <w:p w:rsidR="00E433DA" w:rsidRDefault="00E433DA" w:rsidP="001E23A0">
                  <w:pPr>
                    <w:jc w:val="center"/>
                    <w:rPr>
                      <w:rFonts w:eastAsia="Calibri"/>
                      <w:sz w:val="18"/>
                      <w:szCs w:val="18"/>
                      <w:lang w:bidi="lo-LA"/>
                    </w:rPr>
                  </w:pPr>
                  <w:r w:rsidRPr="00E433DA">
                    <w:rPr>
                      <w:rFonts w:eastAsia="Calibri"/>
                      <w:sz w:val="18"/>
                      <w:szCs w:val="18"/>
                      <w:lang w:bidi="lo-LA"/>
                    </w:rPr>
                    <w:t>Līgumā piesaistītā speciālsista pieredze</w:t>
                  </w:r>
                </w:p>
                <w:p w:rsidR="00E433DA" w:rsidRPr="00CE796D" w:rsidRDefault="00E433DA" w:rsidP="001E23A0">
                  <w:pPr>
                    <w:jc w:val="center"/>
                    <w:rPr>
                      <w:rFonts w:eastAsia="Calibri"/>
                      <w:sz w:val="18"/>
                      <w:szCs w:val="18"/>
                      <w:lang w:bidi="lo-LA"/>
                    </w:rPr>
                  </w:pPr>
                  <w:r w:rsidRPr="00E433DA">
                    <w:rPr>
                      <w:rFonts w:eastAsia="Times New Roman"/>
                      <w:i/>
                      <w:sz w:val="16"/>
                      <w:szCs w:val="16"/>
                    </w:rPr>
                    <w:t xml:space="preserve">(vadījis siltumapgādes </w:t>
                  </w:r>
                  <w:r>
                    <w:rPr>
                      <w:rFonts w:eastAsia="Times New Roman"/>
                      <w:i/>
                      <w:sz w:val="16"/>
                      <w:szCs w:val="16"/>
                    </w:rPr>
                    <w:t xml:space="preserve"> darbus -</w:t>
                  </w:r>
                  <w:r w:rsidRPr="00E433DA">
                    <w:rPr>
                      <w:rFonts w:eastAsia="Times New Roman"/>
                      <w:i/>
                      <w:sz w:val="16"/>
                      <w:szCs w:val="16"/>
                    </w:rPr>
                    <w:t xml:space="preserve">veicis līdzvērtīgu </w:t>
                  </w:r>
                  <w:r>
                    <w:rPr>
                      <w:rFonts w:eastAsia="Times New Roman"/>
                      <w:i/>
                      <w:sz w:val="16"/>
                      <w:szCs w:val="16"/>
                    </w:rPr>
                    <w:t xml:space="preserve">vai lielāku </w:t>
                  </w:r>
                  <w:r w:rsidR="00955439">
                    <w:rPr>
                      <w:rFonts w:eastAsia="Times New Roman"/>
                      <w:i/>
                      <w:sz w:val="16"/>
                      <w:szCs w:val="16"/>
                    </w:rPr>
                    <w:t xml:space="preserve">kombinēto </w:t>
                  </w:r>
                  <w:r w:rsidRPr="00E433DA">
                    <w:rPr>
                      <w:rFonts w:eastAsia="Times New Roman"/>
                      <w:i/>
                      <w:sz w:val="16"/>
                      <w:szCs w:val="16"/>
                    </w:rPr>
                    <w:t>granulu</w:t>
                  </w:r>
                  <w:r w:rsidR="00955439">
                    <w:rPr>
                      <w:rFonts w:eastAsia="Times New Roman"/>
                      <w:i/>
                      <w:sz w:val="16"/>
                      <w:szCs w:val="16"/>
                    </w:rPr>
                    <w:t>/malkas</w:t>
                  </w:r>
                  <w:r w:rsidRPr="00E433DA">
                    <w:rPr>
                      <w:rFonts w:eastAsia="Times New Roman"/>
                      <w:i/>
                      <w:sz w:val="16"/>
                      <w:szCs w:val="16"/>
                    </w:rPr>
                    <w:t xml:space="preserve"> katlu uzstādīšanu) ne mazāk kā 2 (divos) objektos)</w:t>
                  </w:r>
                </w:p>
              </w:tc>
              <w:tc>
                <w:tcPr>
                  <w:tcW w:w="2268" w:type="dxa"/>
                  <w:shd w:val="clear" w:color="auto" w:fill="D6E3BC" w:themeFill="accent3" w:themeFillTint="66"/>
                </w:tcPr>
                <w:p w:rsidR="00E433DA" w:rsidRPr="00FD64CE" w:rsidRDefault="00E433DA" w:rsidP="001E23A0">
                  <w:pPr>
                    <w:jc w:val="center"/>
                    <w:rPr>
                      <w:rFonts w:eastAsia="Times New Roman"/>
                      <w:sz w:val="20"/>
                      <w:szCs w:val="20"/>
                    </w:rPr>
                  </w:pPr>
                  <w:r w:rsidRPr="00FD64CE">
                    <w:rPr>
                      <w:rFonts w:eastAsia="Times New Roman"/>
                      <w:sz w:val="20"/>
                      <w:szCs w:val="20"/>
                    </w:rPr>
                    <w:t>Speciālista statuss</w:t>
                  </w:r>
                </w:p>
                <w:p w:rsidR="00E433DA" w:rsidRPr="00CE796D" w:rsidRDefault="00E433DA" w:rsidP="001E23A0">
                  <w:pPr>
                    <w:jc w:val="center"/>
                    <w:rPr>
                      <w:rFonts w:eastAsia="Calibri"/>
                      <w:sz w:val="16"/>
                      <w:szCs w:val="16"/>
                      <w:lang w:bidi="lo-LA"/>
                    </w:rPr>
                  </w:pPr>
                  <w:r w:rsidRPr="00FD64CE">
                    <w:rPr>
                      <w:rFonts w:eastAsia="Times New Roman"/>
                      <w:i/>
                      <w:sz w:val="16"/>
                      <w:szCs w:val="16"/>
                    </w:rPr>
                    <w:t xml:space="preserve">pretendenta vai </w:t>
                  </w:r>
                  <w:r>
                    <w:rPr>
                      <w:rFonts w:eastAsia="Times New Roman"/>
                      <w:i/>
                      <w:sz w:val="16"/>
                      <w:szCs w:val="16"/>
                    </w:rPr>
                    <w:t xml:space="preserve">apakšuzņēmēja darbinieks vai </w:t>
                  </w:r>
                  <w:r w:rsidRPr="00FD64CE">
                    <w:rPr>
                      <w:rFonts w:eastAsia="Times New Roman"/>
                      <w:i/>
                      <w:sz w:val="16"/>
                      <w:szCs w:val="16"/>
                    </w:rPr>
                    <w:t>darba tiesiskās attiecības ar speciālistu tiks nodibinātas, lai nodrošinātu līguma izpildi gadījumā, ja iepirkuma rezultātā iepirkuma līguma slēgšanas tiesības tiktu piešķirtas pretendentam</w:t>
                  </w:r>
                </w:p>
              </w:tc>
            </w:tr>
            <w:tr w:rsidR="00E433DA" w:rsidTr="00E433DA">
              <w:tc>
                <w:tcPr>
                  <w:tcW w:w="1447" w:type="dxa"/>
                </w:tcPr>
                <w:p w:rsidR="00E433DA" w:rsidRPr="00CE796D" w:rsidRDefault="00E433DA" w:rsidP="00C87EFD">
                  <w:pPr>
                    <w:jc w:val="both"/>
                    <w:rPr>
                      <w:rFonts w:eastAsia="Calibri"/>
                      <w:sz w:val="18"/>
                      <w:szCs w:val="18"/>
                      <w:lang w:bidi="lo-LA"/>
                    </w:rPr>
                  </w:pPr>
                </w:p>
              </w:tc>
              <w:tc>
                <w:tcPr>
                  <w:tcW w:w="1559" w:type="dxa"/>
                </w:tcPr>
                <w:p w:rsidR="00E433DA" w:rsidRPr="00433491" w:rsidRDefault="00E433DA" w:rsidP="00E433DA">
                  <w:pPr>
                    <w:jc w:val="both"/>
                    <w:rPr>
                      <w:sz w:val="20"/>
                      <w:szCs w:val="20"/>
                      <w:lang w:eastAsia="lv-LV" w:bidi="lo-LA"/>
                    </w:rPr>
                  </w:pPr>
                  <w:r w:rsidRPr="00163FA1">
                    <w:rPr>
                      <w:bCs/>
                      <w:color w:val="auto"/>
                      <w:sz w:val="20"/>
                      <w:szCs w:val="20"/>
                    </w:rPr>
                    <w:t>sertifikāts siltumapgādes, ventilācijas un gaisa kondicionēšanas sistēmu būvdarbu vadīšanā</w:t>
                  </w:r>
                  <w:r>
                    <w:rPr>
                      <w:bCs/>
                      <w:color w:val="auto"/>
                      <w:sz w:val="20"/>
                      <w:szCs w:val="20"/>
                    </w:rPr>
                    <w:t xml:space="preserve"> vai </w:t>
                  </w:r>
                  <w:r w:rsidRPr="00E433DA">
                    <w:rPr>
                      <w:bCs/>
                      <w:color w:val="auto"/>
                      <w:sz w:val="20"/>
                      <w:szCs w:val="20"/>
                    </w:rPr>
                    <w:t>būvuzraudzīb</w:t>
                  </w:r>
                  <w:r>
                    <w:rPr>
                      <w:bCs/>
                      <w:color w:val="auto"/>
                      <w:sz w:val="20"/>
                      <w:szCs w:val="20"/>
                    </w:rPr>
                    <w:t>ā</w:t>
                  </w:r>
                </w:p>
              </w:tc>
              <w:tc>
                <w:tcPr>
                  <w:tcW w:w="1488" w:type="dxa"/>
                  <w:shd w:val="clear" w:color="auto" w:fill="auto"/>
                </w:tcPr>
                <w:p w:rsidR="00E433DA" w:rsidRDefault="00E433DA" w:rsidP="00C87EFD">
                  <w:pPr>
                    <w:jc w:val="both"/>
                    <w:rPr>
                      <w:sz w:val="20"/>
                      <w:szCs w:val="20"/>
                      <w:lang w:eastAsia="lv-LV" w:bidi="lo-LA"/>
                    </w:rPr>
                  </w:pPr>
                </w:p>
              </w:tc>
              <w:tc>
                <w:tcPr>
                  <w:tcW w:w="2339" w:type="dxa"/>
                  <w:shd w:val="clear" w:color="auto" w:fill="auto"/>
                </w:tcPr>
                <w:p w:rsidR="00E433DA" w:rsidRDefault="00E433DA" w:rsidP="00C87EFD">
                  <w:pPr>
                    <w:jc w:val="both"/>
                    <w:rPr>
                      <w:sz w:val="20"/>
                      <w:szCs w:val="20"/>
                      <w:lang w:eastAsia="lv-LV" w:bidi="lo-LA"/>
                    </w:rPr>
                  </w:pPr>
                </w:p>
              </w:tc>
              <w:tc>
                <w:tcPr>
                  <w:tcW w:w="2268" w:type="dxa"/>
                </w:tcPr>
                <w:p w:rsidR="00E433DA" w:rsidRDefault="00E433DA" w:rsidP="00C87EFD">
                  <w:pPr>
                    <w:jc w:val="both"/>
                    <w:rPr>
                      <w:sz w:val="20"/>
                      <w:szCs w:val="20"/>
                      <w:lang w:eastAsia="lv-LV" w:bidi="lo-LA"/>
                    </w:rPr>
                  </w:pPr>
                </w:p>
              </w:tc>
            </w:tr>
          </w:tbl>
          <w:p w:rsidR="001F38EE" w:rsidRPr="00CE796D" w:rsidRDefault="001F38EE" w:rsidP="00C87EFD">
            <w:pPr>
              <w:jc w:val="both"/>
              <w:rPr>
                <w:sz w:val="20"/>
                <w:szCs w:val="20"/>
                <w:lang w:eastAsia="lv-LV" w:bidi="lo-LA"/>
              </w:rPr>
            </w:pPr>
          </w:p>
          <w:p w:rsidR="00C87EFD" w:rsidRPr="006B5C10" w:rsidRDefault="00C87EFD" w:rsidP="00E433DA">
            <w:pPr>
              <w:jc w:val="both"/>
              <w:rPr>
                <w:b/>
                <w:i/>
                <w:color w:val="FF0000"/>
                <w:sz w:val="20"/>
                <w:szCs w:val="20"/>
              </w:rPr>
            </w:pPr>
          </w:p>
        </w:tc>
      </w:tr>
    </w:tbl>
    <w:p w:rsidR="00C87EFD" w:rsidRDefault="00C87EFD" w:rsidP="00C87EFD">
      <w:pPr>
        <w:ind w:left="360"/>
        <w:jc w:val="right"/>
        <w:rPr>
          <w:sz w:val="20"/>
          <w:szCs w:val="20"/>
        </w:rPr>
      </w:pPr>
    </w:p>
    <w:p w:rsidR="00C87EFD" w:rsidRDefault="00C87EFD" w:rsidP="00C87EFD">
      <w:pPr>
        <w:ind w:left="360"/>
        <w:jc w:val="right"/>
        <w:rPr>
          <w:sz w:val="20"/>
          <w:szCs w:val="20"/>
        </w:rPr>
      </w:pPr>
    </w:p>
    <w:p w:rsidR="0057182A" w:rsidRDefault="0057182A" w:rsidP="00C87EFD">
      <w:pPr>
        <w:ind w:left="360"/>
        <w:jc w:val="right"/>
        <w:rPr>
          <w:sz w:val="20"/>
          <w:szCs w:val="20"/>
        </w:rPr>
      </w:pPr>
    </w:p>
    <w:p w:rsidR="00C87EFD" w:rsidRPr="009E22EB" w:rsidRDefault="00C87EFD" w:rsidP="00C87EFD">
      <w:pPr>
        <w:rPr>
          <w:rFonts w:eastAsia="Calibri"/>
          <w:sz w:val="20"/>
          <w:szCs w:val="20"/>
          <w:lang w:bidi="lo-LA"/>
        </w:rPr>
      </w:pPr>
    </w:p>
    <w:p w:rsidR="00C87EFD" w:rsidRPr="009E22EB" w:rsidRDefault="00C87EFD" w:rsidP="00C87EFD">
      <w:pPr>
        <w:rPr>
          <w:rFonts w:eastAsia="Calibri"/>
          <w:sz w:val="20"/>
          <w:szCs w:val="20"/>
          <w:lang w:bidi="lo-LA"/>
        </w:rPr>
      </w:pPr>
      <w:r w:rsidRPr="009E22EB">
        <w:rPr>
          <w:rFonts w:eastAsia="Calibri"/>
          <w:sz w:val="20"/>
          <w:szCs w:val="20"/>
          <w:lang w:bidi="lo-LA"/>
        </w:rPr>
        <w:t>_________________________(</w:t>
      </w:r>
      <w:r w:rsidRPr="009E22EB">
        <w:rPr>
          <w:sz w:val="20"/>
          <w:szCs w:val="20"/>
        </w:rPr>
        <w:t>Pretendenta pilnvarotās personas amats, vārds, uzvārds, paraksts</w:t>
      </w:r>
      <w:r w:rsidRPr="009E22EB">
        <w:rPr>
          <w:rFonts w:eastAsia="Calibri"/>
          <w:sz w:val="20"/>
          <w:szCs w:val="20"/>
          <w:lang w:bidi="lo-LA"/>
        </w:rPr>
        <w:t>)</w:t>
      </w:r>
    </w:p>
    <w:p w:rsidR="000E2999" w:rsidRPr="00F37D12" w:rsidRDefault="000E2999" w:rsidP="000E2999">
      <w:pPr>
        <w:pStyle w:val="Default"/>
        <w:pageBreakBefore/>
        <w:jc w:val="right"/>
        <w:rPr>
          <w:color w:val="auto"/>
          <w:sz w:val="20"/>
          <w:szCs w:val="20"/>
        </w:rPr>
      </w:pPr>
      <w:r w:rsidRPr="00F37D12">
        <w:rPr>
          <w:b/>
          <w:bCs/>
          <w:color w:val="auto"/>
          <w:sz w:val="20"/>
          <w:szCs w:val="20"/>
        </w:rPr>
        <w:lastRenderedPageBreak/>
        <w:t>Pielikums Nr.</w:t>
      </w:r>
      <w:r w:rsidR="00573822">
        <w:rPr>
          <w:b/>
          <w:bCs/>
          <w:color w:val="auto"/>
          <w:sz w:val="20"/>
          <w:szCs w:val="20"/>
        </w:rPr>
        <w:t>4</w:t>
      </w:r>
    </w:p>
    <w:p w:rsidR="000E2999" w:rsidRPr="00F37D12" w:rsidRDefault="000E2999" w:rsidP="000E2999">
      <w:pPr>
        <w:pStyle w:val="Heading2"/>
        <w:keepNext w:val="0"/>
        <w:ind w:right="29"/>
        <w:jc w:val="center"/>
        <w:rPr>
          <w:sz w:val="20"/>
          <w:szCs w:val="20"/>
        </w:rPr>
      </w:pPr>
      <w:r w:rsidRPr="00F37D12">
        <w:rPr>
          <w:sz w:val="20"/>
          <w:szCs w:val="20"/>
        </w:rPr>
        <w:t xml:space="preserve">  </w:t>
      </w:r>
    </w:p>
    <w:p w:rsidR="000E2999" w:rsidRPr="00F37D12" w:rsidRDefault="000E2999" w:rsidP="000E2999">
      <w:pPr>
        <w:pStyle w:val="Heading2"/>
        <w:keepNext w:val="0"/>
        <w:ind w:right="29"/>
        <w:jc w:val="center"/>
        <w:rPr>
          <w:b/>
          <w:sz w:val="20"/>
          <w:szCs w:val="20"/>
        </w:rPr>
      </w:pPr>
    </w:p>
    <w:p w:rsidR="009B2655" w:rsidRDefault="002B5AAA" w:rsidP="009B2655">
      <w:pPr>
        <w:jc w:val="center"/>
        <w:rPr>
          <w:b/>
        </w:rPr>
      </w:pPr>
      <w:r>
        <w:rPr>
          <w:b/>
        </w:rPr>
        <w:t>“</w:t>
      </w:r>
      <w:r w:rsidR="00193C65" w:rsidRPr="00193C65">
        <w:rPr>
          <w:b/>
        </w:rPr>
        <w:t xml:space="preserve">Kombinētā </w:t>
      </w:r>
      <w:r w:rsidR="00193C65">
        <w:rPr>
          <w:b/>
        </w:rPr>
        <w:t>g</w:t>
      </w:r>
      <w:r w:rsidR="009B2655">
        <w:rPr>
          <w:rFonts w:eastAsia="Times New Roman"/>
          <w:b/>
          <w:bCs/>
          <w:szCs w:val="28"/>
          <w:lang w:eastAsia="lv-LV"/>
        </w:rPr>
        <w:t>ranulu</w:t>
      </w:r>
      <w:r w:rsidR="00582260">
        <w:rPr>
          <w:rFonts w:eastAsia="Times New Roman"/>
          <w:b/>
          <w:bCs/>
          <w:szCs w:val="28"/>
          <w:lang w:eastAsia="lv-LV"/>
        </w:rPr>
        <w:t>/malkas</w:t>
      </w:r>
      <w:r w:rsidR="009B2655">
        <w:rPr>
          <w:rFonts w:eastAsia="Times New Roman"/>
          <w:b/>
          <w:bCs/>
          <w:szCs w:val="28"/>
          <w:lang w:eastAsia="lv-LV"/>
        </w:rPr>
        <w:t xml:space="preserve"> apkures katla piegāde un uzstādīšana un vecā katla demontāža Raiņa iela 2, Alsungā, Alsungas novadā</w:t>
      </w:r>
      <w:r w:rsidR="009B2655" w:rsidRPr="00B57FEE">
        <w:rPr>
          <w:b/>
        </w:rPr>
        <w:t>”</w:t>
      </w:r>
    </w:p>
    <w:p w:rsidR="000E2999" w:rsidRPr="00F37D12" w:rsidRDefault="000E2999" w:rsidP="000E2999">
      <w:pPr>
        <w:rPr>
          <w:sz w:val="20"/>
          <w:szCs w:val="20"/>
        </w:rPr>
      </w:pPr>
    </w:p>
    <w:p w:rsidR="000E2999" w:rsidRPr="00F37D12" w:rsidRDefault="000E2999" w:rsidP="000E2999">
      <w:pPr>
        <w:pStyle w:val="naisf"/>
        <w:spacing w:before="60" w:after="120"/>
        <w:ind w:firstLine="0"/>
        <w:jc w:val="center"/>
        <w:rPr>
          <w:b/>
          <w:sz w:val="20"/>
          <w:szCs w:val="20"/>
        </w:rPr>
      </w:pPr>
      <w:r w:rsidRPr="00F37D12">
        <w:rPr>
          <w:b/>
          <w:sz w:val="20"/>
          <w:szCs w:val="20"/>
        </w:rPr>
        <w:t xml:space="preserve">Identifikācijas Nr. </w:t>
      </w:r>
      <w:r w:rsidR="001E23A0">
        <w:rPr>
          <w:b/>
          <w:sz w:val="20"/>
          <w:szCs w:val="20"/>
        </w:rPr>
        <w:t>AN</w:t>
      </w:r>
      <w:r w:rsidR="009B2655">
        <w:rPr>
          <w:b/>
          <w:sz w:val="20"/>
          <w:szCs w:val="20"/>
        </w:rPr>
        <w:t>D</w:t>
      </w:r>
      <w:r w:rsidR="001E23A0">
        <w:rPr>
          <w:b/>
          <w:sz w:val="20"/>
          <w:szCs w:val="20"/>
        </w:rPr>
        <w:t xml:space="preserve"> </w:t>
      </w:r>
      <w:r w:rsidR="00D23E31">
        <w:rPr>
          <w:b/>
          <w:sz w:val="20"/>
          <w:szCs w:val="20"/>
        </w:rPr>
        <w:t>2018/</w:t>
      </w:r>
      <w:r w:rsidR="009B2655">
        <w:rPr>
          <w:b/>
          <w:sz w:val="20"/>
          <w:szCs w:val="20"/>
        </w:rPr>
        <w:t>4</w:t>
      </w:r>
    </w:p>
    <w:p w:rsidR="000E2999" w:rsidRPr="00D11495" w:rsidRDefault="000E2999" w:rsidP="000E2999">
      <w:pPr>
        <w:autoSpaceDE w:val="0"/>
        <w:autoSpaceDN w:val="0"/>
        <w:adjustRightInd w:val="0"/>
        <w:rPr>
          <w:b/>
          <w:sz w:val="20"/>
          <w:szCs w:val="20"/>
        </w:rPr>
      </w:pPr>
    </w:p>
    <w:tbl>
      <w:tblPr>
        <w:tblW w:w="9924"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4274"/>
        <w:gridCol w:w="2935"/>
      </w:tblGrid>
      <w:tr w:rsidR="000E2999" w:rsidRPr="00D11495" w:rsidTr="00B21CAF">
        <w:trPr>
          <w:trHeight w:val="80"/>
        </w:trPr>
        <w:tc>
          <w:tcPr>
            <w:tcW w:w="2715" w:type="dxa"/>
            <w:tcBorders>
              <w:top w:val="nil"/>
              <w:left w:val="nil"/>
              <w:bottom w:val="single" w:sz="4" w:space="0" w:color="auto"/>
              <w:right w:val="nil"/>
            </w:tcBorders>
          </w:tcPr>
          <w:p w:rsidR="000E2999" w:rsidRPr="00D11495" w:rsidRDefault="000E2999" w:rsidP="00B21CAF">
            <w:pPr>
              <w:ind w:right="-1"/>
              <w:rPr>
                <w:sz w:val="20"/>
                <w:szCs w:val="20"/>
              </w:rPr>
            </w:pPr>
            <w:r w:rsidRPr="00D11495">
              <w:rPr>
                <w:bCs/>
                <w:sz w:val="20"/>
                <w:szCs w:val="20"/>
              </w:rPr>
              <w:br w:type="page"/>
            </w:r>
          </w:p>
        </w:tc>
        <w:tc>
          <w:tcPr>
            <w:tcW w:w="4274" w:type="dxa"/>
            <w:tcBorders>
              <w:top w:val="nil"/>
              <w:left w:val="nil"/>
              <w:bottom w:val="nil"/>
              <w:right w:val="nil"/>
            </w:tcBorders>
          </w:tcPr>
          <w:p w:rsidR="000E2999" w:rsidRPr="00D11495" w:rsidRDefault="000E2999" w:rsidP="00B21CAF">
            <w:pPr>
              <w:ind w:right="-1"/>
              <w:rPr>
                <w:sz w:val="20"/>
                <w:szCs w:val="20"/>
              </w:rPr>
            </w:pPr>
          </w:p>
        </w:tc>
        <w:tc>
          <w:tcPr>
            <w:tcW w:w="2935" w:type="dxa"/>
            <w:tcBorders>
              <w:top w:val="nil"/>
              <w:left w:val="nil"/>
              <w:bottom w:val="single" w:sz="4" w:space="0" w:color="auto"/>
              <w:right w:val="nil"/>
            </w:tcBorders>
          </w:tcPr>
          <w:p w:rsidR="000E2999" w:rsidRPr="00D11495" w:rsidRDefault="000E2999" w:rsidP="00B21CAF">
            <w:pPr>
              <w:ind w:right="-1"/>
              <w:rPr>
                <w:sz w:val="20"/>
                <w:szCs w:val="20"/>
              </w:rPr>
            </w:pPr>
          </w:p>
        </w:tc>
      </w:tr>
      <w:tr w:rsidR="000E2999" w:rsidRPr="00D11495" w:rsidTr="00B21CAF">
        <w:trPr>
          <w:trHeight w:val="77"/>
        </w:trPr>
        <w:tc>
          <w:tcPr>
            <w:tcW w:w="2715" w:type="dxa"/>
            <w:tcBorders>
              <w:top w:val="single" w:sz="4" w:space="0" w:color="auto"/>
              <w:left w:val="nil"/>
              <w:bottom w:val="nil"/>
              <w:right w:val="nil"/>
            </w:tcBorders>
          </w:tcPr>
          <w:p w:rsidR="000E2999" w:rsidRPr="00D11495" w:rsidRDefault="000E2999" w:rsidP="00B21CAF">
            <w:pPr>
              <w:ind w:right="-1"/>
              <w:jc w:val="center"/>
              <w:rPr>
                <w:i/>
                <w:sz w:val="20"/>
                <w:szCs w:val="20"/>
              </w:rPr>
            </w:pPr>
            <w:r w:rsidRPr="00D11495">
              <w:rPr>
                <w:i/>
                <w:sz w:val="20"/>
                <w:szCs w:val="20"/>
              </w:rPr>
              <w:t>sagatavošanas vieta</w:t>
            </w:r>
          </w:p>
        </w:tc>
        <w:tc>
          <w:tcPr>
            <w:tcW w:w="4274" w:type="dxa"/>
            <w:tcBorders>
              <w:top w:val="nil"/>
              <w:left w:val="nil"/>
              <w:bottom w:val="nil"/>
              <w:right w:val="nil"/>
            </w:tcBorders>
          </w:tcPr>
          <w:p w:rsidR="000E2999" w:rsidRPr="00D11495" w:rsidRDefault="000E2999" w:rsidP="00B21CAF">
            <w:pPr>
              <w:ind w:right="-1"/>
              <w:rPr>
                <w:i/>
                <w:sz w:val="20"/>
                <w:szCs w:val="20"/>
              </w:rPr>
            </w:pPr>
          </w:p>
        </w:tc>
        <w:tc>
          <w:tcPr>
            <w:tcW w:w="2935" w:type="dxa"/>
            <w:tcBorders>
              <w:top w:val="single" w:sz="4" w:space="0" w:color="auto"/>
              <w:left w:val="nil"/>
              <w:bottom w:val="nil"/>
              <w:right w:val="nil"/>
            </w:tcBorders>
          </w:tcPr>
          <w:p w:rsidR="000E2999" w:rsidRPr="00D11495" w:rsidRDefault="000E2999" w:rsidP="00B21CAF">
            <w:pPr>
              <w:ind w:right="-1"/>
              <w:jc w:val="center"/>
              <w:rPr>
                <w:i/>
                <w:sz w:val="20"/>
                <w:szCs w:val="20"/>
              </w:rPr>
            </w:pPr>
            <w:r w:rsidRPr="00D11495">
              <w:rPr>
                <w:i/>
                <w:sz w:val="20"/>
                <w:szCs w:val="20"/>
              </w:rPr>
              <w:t>Datums</w:t>
            </w:r>
          </w:p>
        </w:tc>
      </w:tr>
    </w:tbl>
    <w:p w:rsidR="000E2999" w:rsidRDefault="000E2999" w:rsidP="0094338A">
      <w:pPr>
        <w:ind w:left="360"/>
        <w:rPr>
          <w:sz w:val="20"/>
          <w:szCs w:val="20"/>
        </w:rPr>
      </w:pPr>
    </w:p>
    <w:p w:rsidR="000E2999" w:rsidRDefault="000E2999" w:rsidP="0094338A">
      <w:pPr>
        <w:ind w:left="360"/>
        <w:rPr>
          <w:sz w:val="20"/>
          <w:szCs w:val="20"/>
        </w:rPr>
      </w:pPr>
    </w:p>
    <w:p w:rsidR="000E2999" w:rsidRDefault="000E2999" w:rsidP="0094338A">
      <w:pPr>
        <w:ind w:left="360"/>
        <w:rPr>
          <w:sz w:val="20"/>
          <w:szCs w:val="20"/>
        </w:rPr>
      </w:pPr>
    </w:p>
    <w:p w:rsidR="000E2999" w:rsidRDefault="000E2999" w:rsidP="000E2999">
      <w:pPr>
        <w:rPr>
          <w:b/>
        </w:rPr>
      </w:pPr>
    </w:p>
    <w:p w:rsidR="000E2999" w:rsidRDefault="000E2999" w:rsidP="000E2999">
      <w:pPr>
        <w:ind w:left="360"/>
        <w:jc w:val="center"/>
        <w:rPr>
          <w:b/>
        </w:rPr>
      </w:pPr>
    </w:p>
    <w:p w:rsidR="000E2999" w:rsidRPr="00446A55" w:rsidRDefault="000E2999" w:rsidP="000E2999">
      <w:pPr>
        <w:ind w:left="360"/>
        <w:jc w:val="center"/>
        <w:rPr>
          <w:b/>
        </w:rPr>
      </w:pPr>
      <w:r w:rsidRPr="00446A55">
        <w:rPr>
          <w:b/>
        </w:rPr>
        <w:t>Sertificēta speciālista apliecinājums</w:t>
      </w:r>
    </w:p>
    <w:p w:rsidR="000E2999" w:rsidRPr="00446A55" w:rsidRDefault="000E2999" w:rsidP="000E2999">
      <w:pPr>
        <w:ind w:left="360"/>
        <w:jc w:val="center"/>
        <w:rPr>
          <w:b/>
        </w:rPr>
      </w:pPr>
    </w:p>
    <w:p w:rsidR="000E2999" w:rsidRPr="0057182A" w:rsidRDefault="000E2999" w:rsidP="005E2C1E">
      <w:pPr>
        <w:jc w:val="both"/>
        <w:rPr>
          <w:color w:val="auto"/>
          <w:sz w:val="20"/>
          <w:szCs w:val="20"/>
        </w:rPr>
      </w:pPr>
      <w:r w:rsidRPr="00E4449E">
        <w:rPr>
          <w:bCs/>
          <w:sz w:val="20"/>
          <w:szCs w:val="20"/>
        </w:rPr>
        <w:t>Es, _______________ _______________</w:t>
      </w:r>
      <w:r w:rsidRPr="00F216D3">
        <w:rPr>
          <w:bCs/>
          <w:sz w:val="20"/>
          <w:szCs w:val="20"/>
        </w:rPr>
        <w:t xml:space="preserve"> </w:t>
      </w:r>
      <w:r w:rsidRPr="00E4449E">
        <w:rPr>
          <w:bCs/>
          <w:sz w:val="20"/>
          <w:szCs w:val="20"/>
        </w:rPr>
        <w:t>vārds, uzvārds</w:t>
      </w:r>
      <w:r>
        <w:rPr>
          <w:bCs/>
          <w:sz w:val="20"/>
          <w:szCs w:val="20"/>
        </w:rPr>
        <w:t xml:space="preserve">, (kontaktālrunis _____________________) </w:t>
      </w:r>
      <w:r w:rsidRPr="00E4449E">
        <w:rPr>
          <w:bCs/>
          <w:sz w:val="20"/>
          <w:szCs w:val="20"/>
        </w:rPr>
        <w:t xml:space="preserve">apņemos, ja pretendenta &lt;pretendenta nosaukums&gt; piedāvājums tiks akceptēts un tiks noslēgts iepirkuma </w:t>
      </w:r>
      <w:smartTag w:uri="schemas-tilde-lv/tildestengine" w:element="veidnes">
        <w:smartTagPr>
          <w:attr w:name="text" w:val="Līgums"/>
          <w:attr w:name="baseform" w:val="Līgums"/>
          <w:attr w:name="id" w:val="-1"/>
        </w:smartTagPr>
        <w:r w:rsidRPr="00E4449E">
          <w:rPr>
            <w:bCs/>
            <w:sz w:val="20"/>
            <w:szCs w:val="20"/>
          </w:rPr>
          <w:t>līgums</w:t>
        </w:r>
      </w:smartTag>
      <w:r w:rsidRPr="00E4449E">
        <w:rPr>
          <w:bCs/>
          <w:sz w:val="20"/>
          <w:szCs w:val="20"/>
        </w:rPr>
        <w:t xml:space="preserve"> ar pretendentu</w:t>
      </w:r>
      <w:r w:rsidR="0057182A">
        <w:rPr>
          <w:bCs/>
          <w:sz w:val="20"/>
          <w:szCs w:val="20"/>
        </w:rPr>
        <w:t xml:space="preserve"> _____________________________</w:t>
      </w:r>
      <w:r w:rsidRPr="005E2C1E">
        <w:rPr>
          <w:bCs/>
          <w:sz w:val="20"/>
          <w:szCs w:val="20"/>
        </w:rPr>
        <w:t>, kā</w:t>
      </w:r>
      <w:r w:rsidRPr="00035AED">
        <w:rPr>
          <w:b/>
          <w:bCs/>
          <w:color w:val="auto"/>
          <w:sz w:val="20"/>
          <w:szCs w:val="20"/>
        </w:rPr>
        <w:t xml:space="preserve"> </w:t>
      </w:r>
      <w:r w:rsidR="0057182A" w:rsidRPr="0057182A">
        <w:rPr>
          <w:color w:val="auto"/>
          <w:sz w:val="20"/>
          <w:szCs w:val="20"/>
        </w:rPr>
        <w:t>s</w:t>
      </w:r>
      <w:r w:rsidR="0057182A" w:rsidRPr="00F85FE3">
        <w:rPr>
          <w:color w:val="auto"/>
          <w:sz w:val="20"/>
          <w:szCs w:val="20"/>
        </w:rPr>
        <w:t xml:space="preserve">iltumapgādes, ventilācijas un gaisa kondicionēšanas sistēmu būvdarbu </w:t>
      </w:r>
      <w:r w:rsidR="0057182A">
        <w:rPr>
          <w:color w:val="auto"/>
          <w:sz w:val="20"/>
          <w:szCs w:val="20"/>
        </w:rPr>
        <w:t>vadīšanas speciālists</w:t>
      </w:r>
      <w:r w:rsidRPr="0057182A">
        <w:rPr>
          <w:color w:val="auto"/>
          <w:sz w:val="20"/>
          <w:szCs w:val="20"/>
        </w:rPr>
        <w:t xml:space="preserve"> strādāt pie līguma “</w:t>
      </w:r>
      <w:r w:rsidR="00193C65" w:rsidRPr="00193C65">
        <w:rPr>
          <w:color w:val="auto"/>
          <w:sz w:val="20"/>
          <w:szCs w:val="20"/>
        </w:rPr>
        <w:t xml:space="preserve">Kombinētā </w:t>
      </w:r>
      <w:r w:rsidR="00193C65">
        <w:rPr>
          <w:color w:val="auto"/>
          <w:sz w:val="20"/>
          <w:szCs w:val="20"/>
        </w:rPr>
        <w:t>g</w:t>
      </w:r>
      <w:r w:rsidR="0057182A" w:rsidRPr="0057182A">
        <w:rPr>
          <w:color w:val="auto"/>
          <w:sz w:val="20"/>
          <w:szCs w:val="20"/>
        </w:rPr>
        <w:t>ranulu</w:t>
      </w:r>
      <w:r w:rsidR="00294419">
        <w:rPr>
          <w:color w:val="auto"/>
          <w:sz w:val="20"/>
          <w:szCs w:val="20"/>
        </w:rPr>
        <w:t>/malkas</w:t>
      </w:r>
      <w:r w:rsidR="0057182A" w:rsidRPr="0057182A">
        <w:rPr>
          <w:color w:val="auto"/>
          <w:sz w:val="20"/>
          <w:szCs w:val="20"/>
        </w:rPr>
        <w:t xml:space="preserve"> apkures katla piegāde un uzstādīšana </w:t>
      </w:r>
      <w:r w:rsidR="00193C65">
        <w:rPr>
          <w:color w:val="auto"/>
          <w:sz w:val="20"/>
          <w:szCs w:val="20"/>
        </w:rPr>
        <w:t>Raiņa ielā 2, Alsungā Alsungas novadā</w:t>
      </w:r>
      <w:r w:rsidRPr="0057182A">
        <w:rPr>
          <w:color w:val="auto"/>
          <w:sz w:val="20"/>
          <w:szCs w:val="20"/>
        </w:rPr>
        <w:t>” izpildes</w:t>
      </w:r>
      <w:r w:rsidR="00A73230" w:rsidRPr="0057182A">
        <w:rPr>
          <w:color w:val="auto"/>
          <w:sz w:val="20"/>
          <w:szCs w:val="20"/>
        </w:rPr>
        <w:t>.</w:t>
      </w:r>
    </w:p>
    <w:p w:rsidR="00035AED" w:rsidRDefault="00035AED" w:rsidP="005E2C1E">
      <w:pPr>
        <w:jc w:val="both"/>
        <w:rPr>
          <w:bCs/>
          <w:sz w:val="20"/>
          <w:szCs w:val="20"/>
        </w:rPr>
      </w:pPr>
    </w:p>
    <w:p w:rsidR="00035AED" w:rsidRDefault="00035AED" w:rsidP="005E2C1E">
      <w:pPr>
        <w:jc w:val="both"/>
        <w:rPr>
          <w:bCs/>
          <w:sz w:val="20"/>
          <w:szCs w:val="20"/>
        </w:rPr>
      </w:pPr>
    </w:p>
    <w:p w:rsidR="00035AED" w:rsidRDefault="00035AED" w:rsidP="005E2C1E">
      <w:pPr>
        <w:jc w:val="both"/>
        <w:rPr>
          <w:bCs/>
          <w:sz w:val="20"/>
          <w:szCs w:val="20"/>
        </w:rPr>
      </w:pPr>
    </w:p>
    <w:p w:rsidR="006D6536" w:rsidRDefault="006D6536" w:rsidP="005E2C1E">
      <w:pPr>
        <w:jc w:val="both"/>
        <w:rPr>
          <w:bCs/>
          <w:sz w:val="20"/>
          <w:szCs w:val="20"/>
        </w:rPr>
      </w:pPr>
    </w:p>
    <w:p w:rsidR="006D6536" w:rsidRPr="00337F94" w:rsidRDefault="006D6536" w:rsidP="006D6536">
      <w:pPr>
        <w:ind w:firstLine="360"/>
        <w:jc w:val="right"/>
        <w:rPr>
          <w:sz w:val="22"/>
          <w:szCs w:val="22"/>
        </w:rPr>
      </w:pPr>
      <w:r w:rsidRPr="00337F94">
        <w:rPr>
          <w:sz w:val="22"/>
          <w:szCs w:val="22"/>
        </w:rPr>
        <w:t>____________________________</w:t>
      </w:r>
    </w:p>
    <w:p w:rsidR="006D6536" w:rsidRPr="00337F94" w:rsidRDefault="006D6536" w:rsidP="006D6536">
      <w:pPr>
        <w:jc w:val="both"/>
        <w:rPr>
          <w:sz w:val="22"/>
          <w:szCs w:val="22"/>
        </w:rPr>
      </w:pPr>
      <w:r w:rsidRPr="00337F94">
        <w:rPr>
          <w:i/>
          <w:sz w:val="22"/>
          <w:szCs w:val="22"/>
        </w:rPr>
        <w:t xml:space="preserve">                                                                                                                               </w:t>
      </w:r>
      <w:r>
        <w:rPr>
          <w:i/>
          <w:sz w:val="22"/>
          <w:szCs w:val="22"/>
        </w:rPr>
        <w:tab/>
      </w:r>
      <w:r>
        <w:rPr>
          <w:i/>
          <w:sz w:val="22"/>
          <w:szCs w:val="22"/>
        </w:rPr>
        <w:tab/>
      </w:r>
      <w:r w:rsidRPr="00337F94">
        <w:rPr>
          <w:i/>
          <w:sz w:val="22"/>
          <w:szCs w:val="22"/>
        </w:rPr>
        <w:t xml:space="preserve"> Paraksts</w:t>
      </w:r>
    </w:p>
    <w:p w:rsidR="006D6536" w:rsidRDefault="006D6536" w:rsidP="000E2999">
      <w:pPr>
        <w:rPr>
          <w:bCs/>
          <w:sz w:val="20"/>
          <w:szCs w:val="20"/>
        </w:rPr>
      </w:pPr>
    </w:p>
    <w:p w:rsidR="006D6536" w:rsidRDefault="006D6536" w:rsidP="000E2999">
      <w:pPr>
        <w:rPr>
          <w:bCs/>
          <w:sz w:val="20"/>
          <w:szCs w:val="20"/>
        </w:rPr>
      </w:pPr>
    </w:p>
    <w:p w:rsidR="00D24B4D" w:rsidRPr="00F37D12" w:rsidRDefault="00D24B4D" w:rsidP="00D24B4D">
      <w:pPr>
        <w:ind w:left="360"/>
        <w:rPr>
          <w:sz w:val="20"/>
          <w:szCs w:val="20"/>
        </w:rPr>
      </w:pPr>
    </w:p>
    <w:p w:rsidR="000406E9" w:rsidRDefault="000406E9" w:rsidP="00EB0310">
      <w:pPr>
        <w:rPr>
          <w:sz w:val="20"/>
          <w:szCs w:val="20"/>
          <w:lang w:eastAsia="en-US"/>
        </w:rPr>
      </w:pPr>
    </w:p>
    <w:p w:rsidR="00FC70FD" w:rsidRDefault="00FC70FD" w:rsidP="00EB0310">
      <w:pPr>
        <w:rPr>
          <w:sz w:val="20"/>
          <w:szCs w:val="20"/>
          <w:lang w:eastAsia="en-US"/>
        </w:rPr>
      </w:pPr>
    </w:p>
    <w:p w:rsidR="002B5AAA" w:rsidRDefault="002B5AAA">
      <w:pPr>
        <w:widowControl/>
        <w:suppressAutoHyphens w:val="0"/>
        <w:spacing w:after="200" w:line="276" w:lineRule="auto"/>
        <w:rPr>
          <w:sz w:val="20"/>
          <w:szCs w:val="20"/>
          <w:lang w:eastAsia="en-US"/>
        </w:rPr>
      </w:pPr>
      <w:r>
        <w:rPr>
          <w:sz w:val="20"/>
          <w:szCs w:val="20"/>
          <w:lang w:eastAsia="en-US"/>
        </w:rPr>
        <w:br w:type="page"/>
      </w:r>
    </w:p>
    <w:p w:rsidR="00573822" w:rsidRPr="00F37D12" w:rsidRDefault="00573822" w:rsidP="00573822">
      <w:pPr>
        <w:pStyle w:val="Default"/>
        <w:pageBreakBefore/>
        <w:jc w:val="right"/>
        <w:rPr>
          <w:color w:val="auto"/>
          <w:sz w:val="20"/>
          <w:szCs w:val="20"/>
        </w:rPr>
      </w:pPr>
      <w:r w:rsidRPr="00F37D12">
        <w:rPr>
          <w:b/>
          <w:bCs/>
          <w:color w:val="auto"/>
          <w:sz w:val="20"/>
          <w:szCs w:val="20"/>
        </w:rPr>
        <w:lastRenderedPageBreak/>
        <w:t>Pielikums Nr.</w:t>
      </w:r>
      <w:r>
        <w:rPr>
          <w:b/>
          <w:bCs/>
          <w:color w:val="auto"/>
          <w:sz w:val="20"/>
          <w:szCs w:val="20"/>
        </w:rPr>
        <w:t>5</w:t>
      </w:r>
    </w:p>
    <w:p w:rsidR="00573822" w:rsidRPr="00F37D12" w:rsidRDefault="00573822" w:rsidP="00573822">
      <w:pPr>
        <w:pStyle w:val="Heading2"/>
        <w:keepNext w:val="0"/>
        <w:ind w:right="29"/>
        <w:jc w:val="center"/>
        <w:rPr>
          <w:sz w:val="20"/>
          <w:szCs w:val="20"/>
        </w:rPr>
      </w:pPr>
      <w:r w:rsidRPr="00F37D12">
        <w:rPr>
          <w:sz w:val="20"/>
          <w:szCs w:val="20"/>
        </w:rPr>
        <w:t xml:space="preserve">  </w:t>
      </w:r>
    </w:p>
    <w:p w:rsidR="00573822" w:rsidRPr="00F37D12" w:rsidRDefault="00573822" w:rsidP="00573822">
      <w:pPr>
        <w:pStyle w:val="Heading2"/>
        <w:keepNext w:val="0"/>
        <w:ind w:right="29"/>
        <w:jc w:val="center"/>
        <w:rPr>
          <w:b/>
          <w:sz w:val="20"/>
          <w:szCs w:val="20"/>
        </w:rPr>
      </w:pPr>
    </w:p>
    <w:p w:rsidR="009B2655" w:rsidRDefault="002B5AAA" w:rsidP="009B2655">
      <w:pPr>
        <w:jc w:val="center"/>
        <w:rPr>
          <w:b/>
        </w:rPr>
      </w:pPr>
      <w:r>
        <w:rPr>
          <w:b/>
        </w:rPr>
        <w:t>“</w:t>
      </w:r>
      <w:r w:rsidR="00193C65" w:rsidRPr="00193C65">
        <w:t xml:space="preserve"> </w:t>
      </w:r>
      <w:r w:rsidR="00193C65" w:rsidRPr="00193C65">
        <w:rPr>
          <w:b/>
        </w:rPr>
        <w:t xml:space="preserve">Kombinētā </w:t>
      </w:r>
      <w:r w:rsidR="00193C65">
        <w:rPr>
          <w:b/>
        </w:rPr>
        <w:t>g</w:t>
      </w:r>
      <w:r w:rsidR="009B2655">
        <w:rPr>
          <w:rFonts w:eastAsia="Times New Roman"/>
          <w:b/>
          <w:bCs/>
          <w:szCs w:val="28"/>
          <w:lang w:eastAsia="lv-LV"/>
        </w:rPr>
        <w:t>ranulu</w:t>
      </w:r>
      <w:r w:rsidR="00582260">
        <w:rPr>
          <w:rFonts w:eastAsia="Times New Roman"/>
          <w:b/>
          <w:bCs/>
          <w:szCs w:val="28"/>
          <w:lang w:eastAsia="lv-LV"/>
        </w:rPr>
        <w:t>/malkas</w:t>
      </w:r>
      <w:r w:rsidR="009B2655">
        <w:rPr>
          <w:rFonts w:eastAsia="Times New Roman"/>
          <w:b/>
          <w:bCs/>
          <w:szCs w:val="28"/>
          <w:lang w:eastAsia="lv-LV"/>
        </w:rPr>
        <w:t xml:space="preserve"> apkures katla piegāde un uzstādīšana un vecā katla demontāža Raiņa iela 2, Alsungā, Alsungas novadā</w:t>
      </w:r>
      <w:r w:rsidR="009B2655" w:rsidRPr="00B57FEE">
        <w:rPr>
          <w:b/>
        </w:rPr>
        <w:t>”</w:t>
      </w:r>
    </w:p>
    <w:p w:rsidR="00573822" w:rsidRPr="00F37D12" w:rsidRDefault="00573822" w:rsidP="00573822">
      <w:pPr>
        <w:rPr>
          <w:sz w:val="20"/>
          <w:szCs w:val="20"/>
        </w:rPr>
      </w:pPr>
    </w:p>
    <w:p w:rsidR="00573822" w:rsidRPr="00F37D12" w:rsidRDefault="00573822" w:rsidP="00573822">
      <w:pPr>
        <w:pStyle w:val="naisf"/>
        <w:spacing w:before="60" w:after="120"/>
        <w:ind w:firstLine="0"/>
        <w:jc w:val="center"/>
        <w:rPr>
          <w:b/>
          <w:sz w:val="20"/>
          <w:szCs w:val="20"/>
        </w:rPr>
      </w:pPr>
      <w:r w:rsidRPr="00F37D12">
        <w:rPr>
          <w:b/>
          <w:sz w:val="20"/>
          <w:szCs w:val="20"/>
        </w:rPr>
        <w:t xml:space="preserve">Identifikācijas Nr. </w:t>
      </w:r>
      <w:r>
        <w:rPr>
          <w:b/>
          <w:sz w:val="20"/>
          <w:szCs w:val="20"/>
        </w:rPr>
        <w:t>AN</w:t>
      </w:r>
      <w:r w:rsidR="009B2655">
        <w:rPr>
          <w:b/>
          <w:sz w:val="20"/>
          <w:szCs w:val="20"/>
        </w:rPr>
        <w:t>D</w:t>
      </w:r>
      <w:r>
        <w:rPr>
          <w:b/>
          <w:sz w:val="20"/>
          <w:szCs w:val="20"/>
        </w:rPr>
        <w:t xml:space="preserve"> 2018/</w:t>
      </w:r>
      <w:r w:rsidR="009B2655">
        <w:rPr>
          <w:b/>
          <w:sz w:val="20"/>
          <w:szCs w:val="20"/>
        </w:rPr>
        <w:t>4</w:t>
      </w:r>
    </w:p>
    <w:p w:rsidR="00573822" w:rsidRPr="00D11495" w:rsidRDefault="00573822" w:rsidP="00573822">
      <w:pPr>
        <w:autoSpaceDE w:val="0"/>
        <w:autoSpaceDN w:val="0"/>
        <w:adjustRightInd w:val="0"/>
        <w:rPr>
          <w:b/>
          <w:sz w:val="20"/>
          <w:szCs w:val="20"/>
        </w:rPr>
      </w:pPr>
    </w:p>
    <w:tbl>
      <w:tblPr>
        <w:tblW w:w="9924"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4274"/>
        <w:gridCol w:w="2935"/>
      </w:tblGrid>
      <w:tr w:rsidR="00573822" w:rsidRPr="00D11495" w:rsidTr="00494F6C">
        <w:trPr>
          <w:trHeight w:val="80"/>
        </w:trPr>
        <w:tc>
          <w:tcPr>
            <w:tcW w:w="2715" w:type="dxa"/>
            <w:tcBorders>
              <w:top w:val="nil"/>
              <w:left w:val="nil"/>
              <w:bottom w:val="single" w:sz="4" w:space="0" w:color="auto"/>
              <w:right w:val="nil"/>
            </w:tcBorders>
          </w:tcPr>
          <w:p w:rsidR="00573822" w:rsidRPr="00D11495" w:rsidRDefault="00573822" w:rsidP="00494F6C">
            <w:pPr>
              <w:ind w:right="-1"/>
              <w:rPr>
                <w:sz w:val="20"/>
                <w:szCs w:val="20"/>
              </w:rPr>
            </w:pPr>
            <w:r w:rsidRPr="00D11495">
              <w:rPr>
                <w:bCs/>
                <w:sz w:val="20"/>
                <w:szCs w:val="20"/>
              </w:rPr>
              <w:br w:type="page"/>
            </w:r>
          </w:p>
        </w:tc>
        <w:tc>
          <w:tcPr>
            <w:tcW w:w="4274" w:type="dxa"/>
            <w:tcBorders>
              <w:top w:val="nil"/>
              <w:left w:val="nil"/>
              <w:bottom w:val="nil"/>
              <w:right w:val="nil"/>
            </w:tcBorders>
          </w:tcPr>
          <w:p w:rsidR="00573822" w:rsidRPr="00D11495" w:rsidRDefault="00573822" w:rsidP="00494F6C">
            <w:pPr>
              <w:ind w:right="-1"/>
              <w:rPr>
                <w:sz w:val="20"/>
                <w:szCs w:val="20"/>
              </w:rPr>
            </w:pPr>
          </w:p>
        </w:tc>
        <w:tc>
          <w:tcPr>
            <w:tcW w:w="2935" w:type="dxa"/>
            <w:tcBorders>
              <w:top w:val="nil"/>
              <w:left w:val="nil"/>
              <w:bottom w:val="single" w:sz="4" w:space="0" w:color="auto"/>
              <w:right w:val="nil"/>
            </w:tcBorders>
          </w:tcPr>
          <w:p w:rsidR="00573822" w:rsidRPr="00D11495" w:rsidRDefault="00573822" w:rsidP="00494F6C">
            <w:pPr>
              <w:ind w:right="-1"/>
              <w:rPr>
                <w:sz w:val="20"/>
                <w:szCs w:val="20"/>
              </w:rPr>
            </w:pPr>
          </w:p>
        </w:tc>
      </w:tr>
      <w:tr w:rsidR="00573822" w:rsidRPr="00D11495" w:rsidTr="00494F6C">
        <w:trPr>
          <w:trHeight w:val="77"/>
        </w:trPr>
        <w:tc>
          <w:tcPr>
            <w:tcW w:w="2715" w:type="dxa"/>
            <w:tcBorders>
              <w:top w:val="single" w:sz="4" w:space="0" w:color="auto"/>
              <w:left w:val="nil"/>
              <w:bottom w:val="nil"/>
              <w:right w:val="nil"/>
            </w:tcBorders>
          </w:tcPr>
          <w:p w:rsidR="00573822" w:rsidRPr="00D11495" w:rsidRDefault="00573822" w:rsidP="00494F6C">
            <w:pPr>
              <w:ind w:right="-1"/>
              <w:jc w:val="center"/>
              <w:rPr>
                <w:i/>
                <w:sz w:val="20"/>
                <w:szCs w:val="20"/>
              </w:rPr>
            </w:pPr>
            <w:r w:rsidRPr="00D11495">
              <w:rPr>
                <w:i/>
                <w:sz w:val="20"/>
                <w:szCs w:val="20"/>
              </w:rPr>
              <w:t>sagatavošanas vieta</w:t>
            </w:r>
          </w:p>
        </w:tc>
        <w:tc>
          <w:tcPr>
            <w:tcW w:w="4274" w:type="dxa"/>
            <w:tcBorders>
              <w:top w:val="nil"/>
              <w:left w:val="nil"/>
              <w:bottom w:val="nil"/>
              <w:right w:val="nil"/>
            </w:tcBorders>
          </w:tcPr>
          <w:p w:rsidR="00573822" w:rsidRPr="00D11495" w:rsidRDefault="00573822" w:rsidP="00494F6C">
            <w:pPr>
              <w:ind w:right="-1"/>
              <w:rPr>
                <w:i/>
                <w:sz w:val="20"/>
                <w:szCs w:val="20"/>
              </w:rPr>
            </w:pPr>
          </w:p>
        </w:tc>
        <w:tc>
          <w:tcPr>
            <w:tcW w:w="2935" w:type="dxa"/>
            <w:tcBorders>
              <w:top w:val="single" w:sz="4" w:space="0" w:color="auto"/>
              <w:left w:val="nil"/>
              <w:bottom w:val="nil"/>
              <w:right w:val="nil"/>
            </w:tcBorders>
          </w:tcPr>
          <w:p w:rsidR="00573822" w:rsidRPr="00D11495" w:rsidRDefault="00573822" w:rsidP="00494F6C">
            <w:pPr>
              <w:ind w:right="-1"/>
              <w:jc w:val="center"/>
              <w:rPr>
                <w:i/>
                <w:sz w:val="20"/>
                <w:szCs w:val="20"/>
              </w:rPr>
            </w:pPr>
            <w:r w:rsidRPr="00D11495">
              <w:rPr>
                <w:i/>
                <w:sz w:val="20"/>
                <w:szCs w:val="20"/>
              </w:rPr>
              <w:t>Datums</w:t>
            </w:r>
          </w:p>
        </w:tc>
      </w:tr>
    </w:tbl>
    <w:p w:rsidR="00573822" w:rsidRPr="009D5FE1" w:rsidRDefault="00573822" w:rsidP="00573822">
      <w:pPr>
        <w:pStyle w:val="Heading2"/>
        <w:keepNext w:val="0"/>
        <w:ind w:right="29"/>
        <w:rPr>
          <w:b/>
          <w:i/>
          <w:sz w:val="20"/>
          <w:szCs w:val="20"/>
        </w:rPr>
      </w:pPr>
    </w:p>
    <w:p w:rsidR="00573822" w:rsidRPr="002B5AAA" w:rsidRDefault="00573822" w:rsidP="00573822">
      <w:pPr>
        <w:pStyle w:val="Heading2"/>
        <w:keepNext w:val="0"/>
        <w:ind w:right="29"/>
        <w:jc w:val="center"/>
        <w:rPr>
          <w:b/>
          <w:sz w:val="22"/>
          <w:szCs w:val="22"/>
        </w:rPr>
      </w:pPr>
      <w:r w:rsidRPr="002B5AAA">
        <w:rPr>
          <w:b/>
          <w:sz w:val="22"/>
          <w:szCs w:val="22"/>
        </w:rPr>
        <w:t>FINANŠU PIEDĀVĀJUMS</w:t>
      </w:r>
    </w:p>
    <w:p w:rsidR="00573822" w:rsidRPr="002B5AAA" w:rsidRDefault="00573822" w:rsidP="00573822">
      <w:pPr>
        <w:tabs>
          <w:tab w:val="left" w:pos="6920"/>
        </w:tabs>
        <w:autoSpaceDE w:val="0"/>
        <w:autoSpaceDN w:val="0"/>
        <w:adjustRightInd w:val="0"/>
        <w:spacing w:line="271" w:lineRule="exact"/>
        <w:ind w:left="120" w:right="-20"/>
        <w:rPr>
          <w:color w:val="auto"/>
          <w:sz w:val="22"/>
          <w:szCs w:val="22"/>
        </w:rPr>
      </w:pPr>
      <w:r w:rsidRPr="002B5AAA">
        <w:rPr>
          <w:color w:val="auto"/>
          <w:sz w:val="22"/>
          <w:szCs w:val="22"/>
        </w:rPr>
        <w:t>Pretendents: ________________________________</w:t>
      </w:r>
      <w:r w:rsidRPr="002B5AAA">
        <w:rPr>
          <w:color w:val="auto"/>
          <w:sz w:val="22"/>
          <w:szCs w:val="22"/>
        </w:rPr>
        <w:tab/>
      </w:r>
    </w:p>
    <w:p w:rsidR="00573822" w:rsidRPr="002B5AAA" w:rsidRDefault="00573822" w:rsidP="00573822">
      <w:pPr>
        <w:tabs>
          <w:tab w:val="left" w:pos="6920"/>
        </w:tabs>
        <w:autoSpaceDE w:val="0"/>
        <w:autoSpaceDN w:val="0"/>
        <w:adjustRightInd w:val="0"/>
        <w:spacing w:line="271" w:lineRule="exact"/>
        <w:ind w:left="120" w:right="-20"/>
        <w:rPr>
          <w:position w:val="-1"/>
          <w:sz w:val="22"/>
          <w:szCs w:val="22"/>
          <w:u w:val="single"/>
        </w:rPr>
      </w:pPr>
      <w:r w:rsidRPr="002B5AAA">
        <w:rPr>
          <w:color w:val="auto"/>
          <w:sz w:val="22"/>
          <w:szCs w:val="22"/>
        </w:rPr>
        <w:t>Reģistrācijas Nr.:</w:t>
      </w:r>
      <w:r w:rsidRPr="002B5AAA">
        <w:rPr>
          <w:position w:val="-1"/>
          <w:sz w:val="22"/>
          <w:szCs w:val="22"/>
          <w:u w:val="single"/>
        </w:rPr>
        <w:t>____________________________</w:t>
      </w:r>
    </w:p>
    <w:p w:rsidR="00573822" w:rsidRPr="002B5AAA" w:rsidRDefault="00573822" w:rsidP="00573822">
      <w:pPr>
        <w:tabs>
          <w:tab w:val="left" w:pos="6920"/>
        </w:tabs>
        <w:autoSpaceDE w:val="0"/>
        <w:autoSpaceDN w:val="0"/>
        <w:adjustRightInd w:val="0"/>
        <w:spacing w:line="271" w:lineRule="exact"/>
        <w:ind w:left="120" w:right="-20"/>
        <w:rPr>
          <w:position w:val="-1"/>
          <w:sz w:val="22"/>
          <w:szCs w:val="22"/>
          <w:u w:val="single"/>
        </w:rPr>
      </w:pPr>
    </w:p>
    <w:p w:rsidR="00573822" w:rsidRPr="002B5AAA" w:rsidRDefault="00573822" w:rsidP="00573822">
      <w:pPr>
        <w:tabs>
          <w:tab w:val="left" w:pos="6920"/>
        </w:tabs>
        <w:autoSpaceDE w:val="0"/>
        <w:autoSpaceDN w:val="0"/>
        <w:adjustRightInd w:val="0"/>
        <w:spacing w:line="271" w:lineRule="exact"/>
        <w:ind w:left="120" w:right="-20"/>
        <w:rPr>
          <w:sz w:val="22"/>
          <w:szCs w:val="22"/>
        </w:rPr>
      </w:pPr>
    </w:p>
    <w:p w:rsidR="00573822" w:rsidRPr="002B5AAA" w:rsidRDefault="00573822" w:rsidP="00573822">
      <w:pPr>
        <w:jc w:val="both"/>
        <w:rPr>
          <w:color w:val="auto"/>
          <w:sz w:val="22"/>
          <w:szCs w:val="22"/>
        </w:rPr>
      </w:pPr>
      <w:r w:rsidRPr="002B5AAA">
        <w:rPr>
          <w:color w:val="auto"/>
          <w:sz w:val="22"/>
          <w:szCs w:val="22"/>
        </w:rPr>
        <w:t>Piedāvājuma cenā ir iekļautas visas ar paredzamā līguma izpildi saistītās izmaksas, tai skaitā administratīvās un transporta izmaksas, saskaņā ar iepirkuma nolikuma un tā pielikumu noteikumiem par līgumcenu:</w:t>
      </w:r>
    </w:p>
    <w:p w:rsidR="00573822" w:rsidRPr="00E47258" w:rsidRDefault="00573822" w:rsidP="00573822">
      <w:pPr>
        <w:jc w:val="both"/>
        <w:rPr>
          <w:sz w:val="22"/>
          <w:szCs w:val="22"/>
        </w:rPr>
      </w:pPr>
    </w:p>
    <w:tbl>
      <w:tblPr>
        <w:tblW w:w="9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63"/>
        <w:gridCol w:w="2519"/>
      </w:tblGrid>
      <w:tr w:rsidR="00573822" w:rsidRPr="00E47258" w:rsidTr="00494F6C">
        <w:tc>
          <w:tcPr>
            <w:tcW w:w="6663" w:type="dxa"/>
            <w:shd w:val="clear" w:color="auto" w:fill="D6E3BC" w:themeFill="accent3" w:themeFillTint="66"/>
            <w:vAlign w:val="center"/>
          </w:tcPr>
          <w:p w:rsidR="00573822" w:rsidRPr="00E47258" w:rsidRDefault="00573822" w:rsidP="00494F6C">
            <w:pPr>
              <w:rPr>
                <w:b/>
                <w:sz w:val="22"/>
                <w:szCs w:val="22"/>
              </w:rPr>
            </w:pPr>
            <w:r w:rsidRPr="00E47258">
              <w:rPr>
                <w:b/>
                <w:sz w:val="22"/>
                <w:szCs w:val="22"/>
              </w:rPr>
              <w:t>Iepirkuma priekšmets</w:t>
            </w:r>
          </w:p>
        </w:tc>
        <w:tc>
          <w:tcPr>
            <w:tcW w:w="2519" w:type="dxa"/>
            <w:shd w:val="clear" w:color="auto" w:fill="D6E3BC" w:themeFill="accent3" w:themeFillTint="66"/>
          </w:tcPr>
          <w:p w:rsidR="00573822" w:rsidRPr="00E47258" w:rsidRDefault="00573822" w:rsidP="00494F6C">
            <w:pPr>
              <w:rPr>
                <w:b/>
                <w:sz w:val="22"/>
                <w:szCs w:val="22"/>
              </w:rPr>
            </w:pPr>
            <w:r w:rsidRPr="00E47258">
              <w:rPr>
                <w:b/>
                <w:sz w:val="22"/>
                <w:szCs w:val="22"/>
              </w:rPr>
              <w:t>Līgumcena EUR (bez PVN)</w:t>
            </w:r>
          </w:p>
        </w:tc>
      </w:tr>
      <w:tr w:rsidR="00573822" w:rsidRPr="00E47258" w:rsidTr="00494F6C">
        <w:tc>
          <w:tcPr>
            <w:tcW w:w="6663" w:type="dxa"/>
            <w:vAlign w:val="center"/>
          </w:tcPr>
          <w:p w:rsidR="00573822" w:rsidRPr="00E47258" w:rsidRDefault="00193C65" w:rsidP="00193C65">
            <w:pPr>
              <w:jc w:val="both"/>
              <w:rPr>
                <w:sz w:val="22"/>
                <w:szCs w:val="22"/>
              </w:rPr>
            </w:pPr>
            <w:r w:rsidRPr="00193C65">
              <w:rPr>
                <w:rFonts w:eastAsia="Times New Roman"/>
                <w:b/>
                <w:bCs/>
                <w:szCs w:val="28"/>
                <w:lang w:eastAsia="lv-LV"/>
              </w:rPr>
              <w:t xml:space="preserve">Kombinētā </w:t>
            </w:r>
            <w:r>
              <w:rPr>
                <w:rFonts w:eastAsia="Times New Roman"/>
                <w:b/>
                <w:bCs/>
                <w:szCs w:val="28"/>
                <w:lang w:eastAsia="lv-LV"/>
              </w:rPr>
              <w:t>g</w:t>
            </w:r>
            <w:r w:rsidR="00573822">
              <w:rPr>
                <w:rFonts w:eastAsia="Times New Roman"/>
                <w:b/>
                <w:bCs/>
                <w:szCs w:val="28"/>
                <w:lang w:eastAsia="lv-LV"/>
              </w:rPr>
              <w:t>ranulu</w:t>
            </w:r>
            <w:r>
              <w:rPr>
                <w:rFonts w:eastAsia="Times New Roman"/>
                <w:b/>
                <w:bCs/>
                <w:szCs w:val="28"/>
                <w:lang w:eastAsia="lv-LV"/>
              </w:rPr>
              <w:t>/malkas</w:t>
            </w:r>
            <w:r w:rsidR="00573822">
              <w:rPr>
                <w:rFonts w:eastAsia="Times New Roman"/>
                <w:b/>
                <w:bCs/>
                <w:szCs w:val="28"/>
                <w:lang w:eastAsia="lv-LV"/>
              </w:rPr>
              <w:t xml:space="preserve"> apkures katla piegāde un uzstādīšana </w:t>
            </w:r>
            <w:r>
              <w:rPr>
                <w:rFonts w:eastAsia="Times New Roman"/>
                <w:b/>
                <w:bCs/>
                <w:szCs w:val="28"/>
                <w:lang w:eastAsia="lv-LV"/>
              </w:rPr>
              <w:t>Raiņa iela 2, Alsungā, Alsungas novadā</w:t>
            </w:r>
          </w:p>
        </w:tc>
        <w:tc>
          <w:tcPr>
            <w:tcW w:w="2519" w:type="dxa"/>
            <w:vAlign w:val="center"/>
          </w:tcPr>
          <w:p w:rsidR="00573822" w:rsidRPr="00E47258" w:rsidRDefault="00573822" w:rsidP="00494F6C">
            <w:pPr>
              <w:rPr>
                <w:b/>
                <w:sz w:val="22"/>
                <w:szCs w:val="22"/>
              </w:rPr>
            </w:pPr>
          </w:p>
        </w:tc>
      </w:tr>
      <w:tr w:rsidR="00573822" w:rsidRPr="00E47258" w:rsidTr="00494F6C">
        <w:tc>
          <w:tcPr>
            <w:tcW w:w="6663" w:type="dxa"/>
            <w:vAlign w:val="center"/>
          </w:tcPr>
          <w:p w:rsidR="00573822" w:rsidRDefault="00573822" w:rsidP="00494F6C">
            <w:pPr>
              <w:jc w:val="right"/>
              <w:rPr>
                <w:rFonts w:eastAsia="Times New Roman"/>
                <w:bCs/>
                <w:lang w:eastAsia="lv-LV"/>
              </w:rPr>
            </w:pPr>
            <w:r>
              <w:rPr>
                <w:rFonts w:eastAsia="Times New Roman"/>
                <w:bCs/>
                <w:lang w:eastAsia="lv-LV"/>
              </w:rPr>
              <w:t>PVN 21%, EUR</w:t>
            </w:r>
          </w:p>
        </w:tc>
        <w:tc>
          <w:tcPr>
            <w:tcW w:w="2519" w:type="dxa"/>
            <w:vAlign w:val="center"/>
          </w:tcPr>
          <w:p w:rsidR="00573822" w:rsidRPr="00E47258" w:rsidRDefault="00573822" w:rsidP="00494F6C">
            <w:pPr>
              <w:rPr>
                <w:b/>
                <w:sz w:val="22"/>
                <w:szCs w:val="22"/>
              </w:rPr>
            </w:pPr>
          </w:p>
        </w:tc>
      </w:tr>
      <w:tr w:rsidR="00573822" w:rsidRPr="00E47258" w:rsidTr="00494F6C">
        <w:tc>
          <w:tcPr>
            <w:tcW w:w="6663" w:type="dxa"/>
            <w:vAlign w:val="center"/>
          </w:tcPr>
          <w:p w:rsidR="00573822" w:rsidRDefault="00573822" w:rsidP="00494F6C">
            <w:pPr>
              <w:jc w:val="right"/>
              <w:rPr>
                <w:rFonts w:eastAsia="Times New Roman"/>
                <w:bCs/>
                <w:lang w:eastAsia="lv-LV"/>
              </w:rPr>
            </w:pPr>
            <w:r>
              <w:rPr>
                <w:rFonts w:eastAsia="Times New Roman"/>
                <w:bCs/>
                <w:lang w:eastAsia="lv-LV"/>
              </w:rPr>
              <w:t>Cena kopā ar PVN, EUR</w:t>
            </w:r>
          </w:p>
        </w:tc>
        <w:tc>
          <w:tcPr>
            <w:tcW w:w="2519" w:type="dxa"/>
            <w:vAlign w:val="center"/>
          </w:tcPr>
          <w:p w:rsidR="00573822" w:rsidRPr="00E47258" w:rsidRDefault="00573822" w:rsidP="00494F6C">
            <w:pPr>
              <w:rPr>
                <w:b/>
                <w:sz w:val="22"/>
                <w:szCs w:val="22"/>
              </w:rPr>
            </w:pPr>
          </w:p>
        </w:tc>
      </w:tr>
    </w:tbl>
    <w:p w:rsidR="00573822" w:rsidRPr="00E47258" w:rsidRDefault="00573822" w:rsidP="00573822">
      <w:pPr>
        <w:rPr>
          <w:sz w:val="22"/>
          <w:szCs w:val="22"/>
        </w:rPr>
      </w:pPr>
      <w:r w:rsidRPr="00E47258">
        <w:rPr>
          <w:sz w:val="22"/>
          <w:szCs w:val="22"/>
        </w:rPr>
        <w:br/>
      </w:r>
    </w:p>
    <w:p w:rsidR="00573822" w:rsidRPr="002B5AAA" w:rsidRDefault="00573822" w:rsidP="00573822">
      <w:pPr>
        <w:jc w:val="both"/>
        <w:rPr>
          <w:color w:val="auto"/>
          <w:sz w:val="22"/>
          <w:szCs w:val="22"/>
        </w:rPr>
      </w:pPr>
      <w:r w:rsidRPr="002B5AAA">
        <w:rPr>
          <w:color w:val="auto"/>
          <w:sz w:val="22"/>
          <w:szCs w:val="22"/>
        </w:rPr>
        <w:t xml:space="preserve">Apliecinām, ka veikto darbu garantija ir ____ (vārdiem) mēneši no </w:t>
      </w:r>
      <w:r w:rsidR="002B5AAA" w:rsidRPr="002B5AAA">
        <w:rPr>
          <w:color w:val="auto"/>
          <w:sz w:val="22"/>
          <w:szCs w:val="22"/>
        </w:rPr>
        <w:t>darbu</w:t>
      </w:r>
      <w:r w:rsidRPr="002B5AAA">
        <w:rPr>
          <w:color w:val="auto"/>
          <w:sz w:val="22"/>
          <w:szCs w:val="22"/>
        </w:rPr>
        <w:t xml:space="preserve"> pieņemšanas – nodošanas akta parakstīšanas dienas.</w:t>
      </w:r>
    </w:p>
    <w:p w:rsidR="00573822" w:rsidRPr="00F37D12" w:rsidRDefault="00573822" w:rsidP="00573822">
      <w:pPr>
        <w:rPr>
          <w:rFonts w:eastAsia="Calibri"/>
          <w:sz w:val="20"/>
          <w:szCs w:val="20"/>
          <w:lang w:bidi="lo-LA"/>
        </w:rPr>
      </w:pPr>
    </w:p>
    <w:p w:rsidR="00573822" w:rsidRPr="00193C65" w:rsidRDefault="005762E4" w:rsidP="00573822">
      <w:pPr>
        <w:rPr>
          <w:rFonts w:eastAsia="Calibri"/>
          <w:color w:val="auto"/>
          <w:sz w:val="22"/>
          <w:szCs w:val="22"/>
          <w:lang w:bidi="lo-LA"/>
        </w:rPr>
      </w:pPr>
      <w:r w:rsidRPr="00193C65">
        <w:rPr>
          <w:rFonts w:eastAsia="Calibri"/>
          <w:color w:val="auto"/>
          <w:sz w:val="22"/>
          <w:szCs w:val="22"/>
          <w:lang w:bidi="lo-LA"/>
        </w:rPr>
        <w:t>Pielikumā pievieno</w:t>
      </w:r>
      <w:r w:rsidR="00955439">
        <w:rPr>
          <w:rFonts w:eastAsia="Calibri"/>
          <w:color w:val="auto"/>
          <w:sz w:val="22"/>
          <w:szCs w:val="22"/>
          <w:lang w:bidi="lo-LA"/>
        </w:rPr>
        <w:t xml:space="preserve"> kombinētā</w:t>
      </w:r>
      <w:r w:rsidRPr="00193C65">
        <w:rPr>
          <w:rFonts w:eastAsia="Calibri"/>
          <w:color w:val="auto"/>
          <w:sz w:val="22"/>
          <w:szCs w:val="22"/>
          <w:lang w:bidi="lo-LA"/>
        </w:rPr>
        <w:t xml:space="preserve"> granulu</w:t>
      </w:r>
      <w:r w:rsidR="00207C82">
        <w:rPr>
          <w:rFonts w:eastAsia="Calibri"/>
          <w:color w:val="auto"/>
          <w:sz w:val="22"/>
          <w:szCs w:val="22"/>
          <w:lang w:bidi="lo-LA"/>
        </w:rPr>
        <w:t>/malkas</w:t>
      </w:r>
      <w:r w:rsidRPr="00193C65">
        <w:rPr>
          <w:rFonts w:eastAsia="Calibri"/>
          <w:color w:val="auto"/>
          <w:sz w:val="22"/>
          <w:szCs w:val="22"/>
          <w:lang w:bidi="lo-LA"/>
        </w:rPr>
        <w:t xml:space="preserve"> apkures katla tehniskās pases un atbilstības sertifikāta kopijas.</w:t>
      </w:r>
    </w:p>
    <w:p w:rsidR="00573822" w:rsidRDefault="00573822" w:rsidP="00573822">
      <w:pPr>
        <w:rPr>
          <w:rFonts w:eastAsia="Calibri"/>
          <w:sz w:val="22"/>
          <w:szCs w:val="22"/>
          <w:lang w:bidi="lo-LA"/>
        </w:rPr>
      </w:pPr>
    </w:p>
    <w:p w:rsidR="00573822" w:rsidRDefault="00573822" w:rsidP="00573822">
      <w:pPr>
        <w:rPr>
          <w:rFonts w:eastAsia="Calibri"/>
          <w:sz w:val="22"/>
          <w:szCs w:val="22"/>
          <w:lang w:bidi="lo-LA"/>
        </w:rPr>
      </w:pPr>
    </w:p>
    <w:p w:rsidR="00573822" w:rsidRDefault="00573822" w:rsidP="00573822">
      <w:pPr>
        <w:rPr>
          <w:rFonts w:eastAsia="Calibri"/>
          <w:sz w:val="22"/>
          <w:szCs w:val="22"/>
          <w:lang w:bidi="lo-LA"/>
        </w:rPr>
      </w:pPr>
      <w:r>
        <w:rPr>
          <w:rFonts w:eastAsia="Calibri"/>
          <w:sz w:val="22"/>
          <w:szCs w:val="22"/>
          <w:lang w:bidi="lo-LA"/>
        </w:rPr>
        <w:t>_________________________</w:t>
      </w:r>
      <w:r w:rsidRPr="00093E87">
        <w:rPr>
          <w:rFonts w:eastAsia="Calibri"/>
          <w:sz w:val="22"/>
          <w:szCs w:val="22"/>
          <w:lang w:bidi="lo-LA"/>
        </w:rPr>
        <w:t>(</w:t>
      </w:r>
      <w:r w:rsidRPr="001836F2">
        <w:rPr>
          <w:sz w:val="22"/>
          <w:szCs w:val="22"/>
        </w:rPr>
        <w:t xml:space="preserve">Pretendenta pilnvarotās personas </w:t>
      </w:r>
      <w:r>
        <w:rPr>
          <w:sz w:val="22"/>
          <w:szCs w:val="22"/>
        </w:rPr>
        <w:t xml:space="preserve">amats, </w:t>
      </w:r>
      <w:r w:rsidRPr="001836F2">
        <w:rPr>
          <w:sz w:val="22"/>
          <w:szCs w:val="22"/>
        </w:rPr>
        <w:t>vārds, uzvārds, paraksts</w:t>
      </w:r>
      <w:r w:rsidRPr="00093E87">
        <w:rPr>
          <w:rFonts w:eastAsia="Calibri"/>
          <w:sz w:val="22"/>
          <w:szCs w:val="22"/>
          <w:lang w:bidi="lo-LA"/>
        </w:rPr>
        <w:t>)</w:t>
      </w:r>
    </w:p>
    <w:p w:rsidR="00573822" w:rsidRDefault="00573822" w:rsidP="00A76C95">
      <w:pPr>
        <w:pStyle w:val="Title"/>
        <w:ind w:right="29"/>
        <w:jc w:val="right"/>
        <w:rPr>
          <w:sz w:val="20"/>
        </w:rPr>
      </w:pPr>
    </w:p>
    <w:p w:rsidR="00573822" w:rsidRDefault="00573822" w:rsidP="00A76C95">
      <w:pPr>
        <w:pStyle w:val="Title"/>
        <w:ind w:right="29"/>
        <w:jc w:val="right"/>
        <w:rPr>
          <w:sz w:val="20"/>
        </w:rPr>
      </w:pPr>
    </w:p>
    <w:p w:rsidR="00573822" w:rsidRDefault="00573822" w:rsidP="00A76C95">
      <w:pPr>
        <w:pStyle w:val="Title"/>
        <w:ind w:right="29"/>
        <w:jc w:val="right"/>
        <w:rPr>
          <w:sz w:val="20"/>
        </w:rPr>
      </w:pPr>
    </w:p>
    <w:p w:rsidR="00573822" w:rsidRDefault="00573822" w:rsidP="00A76C95">
      <w:pPr>
        <w:pStyle w:val="Title"/>
        <w:ind w:right="29"/>
        <w:jc w:val="right"/>
        <w:rPr>
          <w:sz w:val="20"/>
        </w:rPr>
      </w:pPr>
    </w:p>
    <w:p w:rsidR="00573822" w:rsidRDefault="00573822" w:rsidP="00A76C95">
      <w:pPr>
        <w:pStyle w:val="Title"/>
        <w:ind w:right="29"/>
        <w:jc w:val="right"/>
        <w:rPr>
          <w:sz w:val="20"/>
        </w:rPr>
      </w:pPr>
    </w:p>
    <w:p w:rsidR="00573822" w:rsidRDefault="00573822" w:rsidP="00A76C95">
      <w:pPr>
        <w:pStyle w:val="Title"/>
        <w:ind w:right="29"/>
        <w:jc w:val="right"/>
        <w:rPr>
          <w:sz w:val="20"/>
        </w:rPr>
      </w:pPr>
    </w:p>
    <w:p w:rsidR="00573822" w:rsidRDefault="00573822" w:rsidP="00A76C95">
      <w:pPr>
        <w:pStyle w:val="Title"/>
        <w:ind w:right="29"/>
        <w:jc w:val="right"/>
        <w:rPr>
          <w:sz w:val="20"/>
        </w:rPr>
      </w:pPr>
    </w:p>
    <w:p w:rsidR="00573822" w:rsidRDefault="00573822" w:rsidP="00A76C95">
      <w:pPr>
        <w:pStyle w:val="Title"/>
        <w:ind w:right="29"/>
        <w:jc w:val="right"/>
        <w:rPr>
          <w:sz w:val="20"/>
        </w:rPr>
      </w:pPr>
    </w:p>
    <w:p w:rsidR="002B5AAA" w:rsidRDefault="002B5AAA">
      <w:pPr>
        <w:widowControl/>
        <w:suppressAutoHyphens w:val="0"/>
        <w:spacing w:after="200" w:line="276" w:lineRule="auto"/>
        <w:rPr>
          <w:rFonts w:eastAsia="Times New Roman"/>
          <w:b/>
          <w:color w:val="auto"/>
          <w:sz w:val="20"/>
          <w:szCs w:val="20"/>
          <w:lang w:val="en-US"/>
        </w:rPr>
      </w:pPr>
      <w:r>
        <w:rPr>
          <w:sz w:val="20"/>
        </w:rPr>
        <w:br w:type="page"/>
      </w:r>
    </w:p>
    <w:p w:rsidR="00EB0310" w:rsidRPr="00F37D12" w:rsidRDefault="00EB0310" w:rsidP="00A76C95">
      <w:pPr>
        <w:pStyle w:val="Title"/>
        <w:ind w:right="29"/>
        <w:jc w:val="right"/>
        <w:rPr>
          <w:sz w:val="20"/>
        </w:rPr>
      </w:pPr>
      <w:r w:rsidRPr="00F37D12">
        <w:rPr>
          <w:sz w:val="20"/>
        </w:rPr>
        <w:lastRenderedPageBreak/>
        <w:t>Pielikums</w:t>
      </w:r>
      <w:r w:rsidR="000406E9" w:rsidRPr="00F37D12">
        <w:rPr>
          <w:sz w:val="20"/>
        </w:rPr>
        <w:t xml:space="preserve"> Nr. </w:t>
      </w:r>
      <w:r w:rsidR="00573822">
        <w:rPr>
          <w:sz w:val="20"/>
        </w:rPr>
        <w:t>6</w:t>
      </w:r>
    </w:p>
    <w:p w:rsidR="00D24B4D" w:rsidRPr="00E433DA" w:rsidRDefault="00D24B4D" w:rsidP="00D24B4D">
      <w:pPr>
        <w:shd w:val="clear" w:color="auto" w:fill="FFFFFF"/>
        <w:overflowPunct w:val="0"/>
        <w:adjustRightInd w:val="0"/>
        <w:ind w:right="-427"/>
        <w:jc w:val="center"/>
        <w:rPr>
          <w:rFonts w:eastAsia="Calibri"/>
          <w:b/>
          <w:bCs/>
          <w:sz w:val="22"/>
          <w:szCs w:val="22"/>
          <w:lang w:eastAsia="en-US"/>
        </w:rPr>
      </w:pPr>
      <w:r w:rsidRPr="00E433DA">
        <w:rPr>
          <w:rFonts w:eastAsia="Calibri"/>
          <w:b/>
          <w:bCs/>
          <w:sz w:val="22"/>
          <w:szCs w:val="22"/>
          <w:lang w:eastAsia="en-US"/>
        </w:rPr>
        <w:t>LĪGUMS</w:t>
      </w:r>
      <w:r w:rsidR="00E433DA" w:rsidRPr="00E433DA">
        <w:rPr>
          <w:rFonts w:eastAsia="Calibri"/>
          <w:b/>
          <w:bCs/>
          <w:sz w:val="22"/>
          <w:szCs w:val="22"/>
          <w:lang w:eastAsia="en-US"/>
        </w:rPr>
        <w:t xml:space="preserve"> </w:t>
      </w:r>
      <w:r w:rsidRPr="00E433DA">
        <w:rPr>
          <w:rFonts w:eastAsia="Calibri"/>
          <w:b/>
          <w:bCs/>
          <w:sz w:val="22"/>
          <w:szCs w:val="22"/>
          <w:lang w:eastAsia="en-US"/>
        </w:rPr>
        <w:t>(projekts)</w:t>
      </w:r>
    </w:p>
    <w:p w:rsidR="0057182A" w:rsidRDefault="009B2655" w:rsidP="00D24B4D">
      <w:pPr>
        <w:tabs>
          <w:tab w:val="right" w:pos="8280"/>
        </w:tabs>
        <w:overflowPunct w:val="0"/>
        <w:adjustRightInd w:val="0"/>
        <w:ind w:right="26"/>
        <w:jc w:val="both"/>
        <w:rPr>
          <w:rFonts w:eastAsia="Calibri"/>
          <w:sz w:val="20"/>
          <w:szCs w:val="20"/>
          <w:lang w:eastAsia="en-US"/>
        </w:rPr>
      </w:pPr>
      <w:r w:rsidRPr="009B2655">
        <w:rPr>
          <w:rFonts w:eastAsia="Times New Roman"/>
          <w:bCs/>
          <w:sz w:val="20"/>
          <w:szCs w:val="20"/>
          <w:lang w:eastAsia="lv-LV"/>
        </w:rPr>
        <w:t>„</w:t>
      </w:r>
      <w:r w:rsidR="00193C65" w:rsidRPr="00193C65">
        <w:t xml:space="preserve"> </w:t>
      </w:r>
      <w:r w:rsidR="00193C65" w:rsidRPr="00193C65">
        <w:rPr>
          <w:rFonts w:eastAsia="Times New Roman"/>
          <w:bCs/>
          <w:sz w:val="20"/>
          <w:szCs w:val="20"/>
          <w:lang w:eastAsia="lv-LV"/>
        </w:rPr>
        <w:t xml:space="preserve">Kombinētā </w:t>
      </w:r>
      <w:r w:rsidR="00193C65">
        <w:rPr>
          <w:rFonts w:eastAsia="Times New Roman"/>
          <w:bCs/>
          <w:sz w:val="20"/>
          <w:szCs w:val="20"/>
          <w:lang w:eastAsia="lv-LV"/>
        </w:rPr>
        <w:t>g</w:t>
      </w:r>
      <w:r w:rsidRPr="009B2655">
        <w:rPr>
          <w:rFonts w:eastAsia="Times New Roman"/>
          <w:bCs/>
          <w:sz w:val="20"/>
          <w:szCs w:val="20"/>
          <w:lang w:eastAsia="lv-LV"/>
        </w:rPr>
        <w:t>ranulu</w:t>
      </w:r>
      <w:r w:rsidR="00294419">
        <w:rPr>
          <w:rFonts w:eastAsia="Times New Roman"/>
          <w:bCs/>
          <w:sz w:val="20"/>
          <w:szCs w:val="20"/>
          <w:lang w:eastAsia="lv-LV"/>
        </w:rPr>
        <w:t>/malkas</w:t>
      </w:r>
      <w:r w:rsidRPr="009B2655">
        <w:rPr>
          <w:rFonts w:eastAsia="Times New Roman"/>
          <w:bCs/>
          <w:sz w:val="20"/>
          <w:szCs w:val="20"/>
          <w:lang w:eastAsia="lv-LV"/>
        </w:rPr>
        <w:t xml:space="preserve"> apkures katla piegāde un uzstādīšana un vecā katla demontāža Raiņa iela 2, Alsungā, Alsungas novadā”</w:t>
      </w:r>
    </w:p>
    <w:p w:rsidR="0057182A" w:rsidRDefault="0057182A" w:rsidP="00D24B4D">
      <w:pPr>
        <w:tabs>
          <w:tab w:val="right" w:pos="8280"/>
        </w:tabs>
        <w:overflowPunct w:val="0"/>
        <w:adjustRightInd w:val="0"/>
        <w:ind w:right="26"/>
        <w:jc w:val="both"/>
        <w:rPr>
          <w:rFonts w:eastAsia="Calibri"/>
          <w:sz w:val="20"/>
          <w:szCs w:val="20"/>
          <w:lang w:eastAsia="en-US"/>
        </w:rPr>
      </w:pPr>
    </w:p>
    <w:p w:rsidR="00D24B4D" w:rsidRPr="00C04FB6" w:rsidRDefault="00D24B4D" w:rsidP="00D24B4D">
      <w:pPr>
        <w:tabs>
          <w:tab w:val="right" w:pos="8280"/>
        </w:tabs>
        <w:overflowPunct w:val="0"/>
        <w:adjustRightInd w:val="0"/>
        <w:ind w:right="26"/>
        <w:jc w:val="both"/>
        <w:rPr>
          <w:rFonts w:eastAsia="Calibri"/>
          <w:sz w:val="20"/>
          <w:szCs w:val="20"/>
          <w:lang w:eastAsia="en-US"/>
        </w:rPr>
      </w:pPr>
      <w:r w:rsidRPr="00C04FB6">
        <w:rPr>
          <w:rFonts w:eastAsia="Calibri"/>
          <w:sz w:val="20"/>
          <w:szCs w:val="20"/>
          <w:lang w:eastAsia="en-US"/>
        </w:rPr>
        <w:t>201</w:t>
      </w:r>
      <w:r w:rsidR="000E2999">
        <w:rPr>
          <w:rFonts w:eastAsia="Calibri"/>
          <w:sz w:val="20"/>
          <w:szCs w:val="20"/>
          <w:lang w:eastAsia="en-US"/>
        </w:rPr>
        <w:t>8</w:t>
      </w:r>
      <w:r w:rsidRPr="00C04FB6">
        <w:rPr>
          <w:rFonts w:eastAsia="Calibri"/>
          <w:sz w:val="20"/>
          <w:szCs w:val="20"/>
          <w:lang w:eastAsia="en-US"/>
        </w:rPr>
        <w:t>.gada _________</w:t>
      </w:r>
    </w:p>
    <w:p w:rsidR="00D24B4D" w:rsidRDefault="009B2655" w:rsidP="00D24B4D">
      <w:pPr>
        <w:jc w:val="both"/>
        <w:rPr>
          <w:rFonts w:eastAsia="Times New Roman"/>
          <w:color w:val="auto"/>
          <w:sz w:val="22"/>
          <w:szCs w:val="22"/>
          <w:lang w:eastAsia="en-US"/>
        </w:rPr>
      </w:pPr>
      <w:r>
        <w:rPr>
          <w:rFonts w:eastAsia="Calibri"/>
          <w:sz w:val="20"/>
          <w:szCs w:val="20"/>
          <w:lang w:eastAsia="en-US"/>
        </w:rPr>
        <w:t>Alsunga</w:t>
      </w:r>
      <w:r w:rsidR="00D24B4D" w:rsidRPr="00266EBF">
        <w:rPr>
          <w:rFonts w:eastAsia="Times New Roman"/>
          <w:color w:val="auto"/>
          <w:sz w:val="22"/>
          <w:szCs w:val="22"/>
          <w:lang w:eastAsia="en-US"/>
        </w:rPr>
        <w:t xml:space="preserve"> </w:t>
      </w:r>
    </w:p>
    <w:p w:rsidR="00BC337C" w:rsidRPr="00F37D12" w:rsidRDefault="00BC337C" w:rsidP="00EB0310">
      <w:pPr>
        <w:pStyle w:val="NormalWeb"/>
        <w:jc w:val="both"/>
        <w:rPr>
          <w:rFonts w:eastAsia="Times New Roman"/>
          <w:color w:val="auto"/>
          <w:sz w:val="20"/>
          <w:szCs w:val="20"/>
          <w:lang w:val="lv-LV" w:eastAsia="en-US"/>
        </w:rPr>
      </w:pPr>
    </w:p>
    <w:p w:rsidR="00FC70FD" w:rsidRPr="00F37D12" w:rsidRDefault="009B2655" w:rsidP="00FC70FD">
      <w:pPr>
        <w:ind w:firstLine="720"/>
        <w:jc w:val="both"/>
        <w:rPr>
          <w:rFonts w:eastAsia="Times New Roman"/>
          <w:color w:val="auto"/>
          <w:sz w:val="20"/>
          <w:szCs w:val="20"/>
          <w:lang w:eastAsia="en-US"/>
        </w:rPr>
      </w:pPr>
      <w:r>
        <w:rPr>
          <w:rFonts w:eastAsia="Times New Roman"/>
          <w:color w:val="auto"/>
          <w:sz w:val="20"/>
          <w:szCs w:val="20"/>
          <w:lang w:eastAsia="en-US"/>
        </w:rPr>
        <w:t>Alsungas novada dome</w:t>
      </w:r>
      <w:r w:rsidR="00FC70FD" w:rsidRPr="00F37D12">
        <w:rPr>
          <w:rFonts w:eastAsia="Times New Roman"/>
          <w:color w:val="auto"/>
          <w:sz w:val="20"/>
          <w:szCs w:val="20"/>
          <w:lang w:eastAsia="en-US"/>
        </w:rPr>
        <w:t xml:space="preserve">, reģistrācijas Nr. </w:t>
      </w:r>
      <w:r>
        <w:rPr>
          <w:rFonts w:eastAsia="Times New Roman"/>
          <w:color w:val="auto"/>
          <w:sz w:val="20"/>
          <w:szCs w:val="20"/>
          <w:lang w:eastAsia="en-US"/>
        </w:rPr>
        <w:t>90000036596</w:t>
      </w:r>
      <w:r w:rsidR="00FC70FD" w:rsidRPr="00F37D12">
        <w:rPr>
          <w:rFonts w:eastAsia="Times New Roman"/>
          <w:color w:val="auto"/>
          <w:sz w:val="20"/>
          <w:szCs w:val="20"/>
          <w:lang w:eastAsia="en-US"/>
        </w:rPr>
        <w:t xml:space="preserve">, adrese: </w:t>
      </w:r>
      <w:r>
        <w:rPr>
          <w:rFonts w:eastAsia="Times New Roman"/>
          <w:color w:val="auto"/>
          <w:sz w:val="20"/>
          <w:szCs w:val="20"/>
          <w:lang w:eastAsia="en-US"/>
        </w:rPr>
        <w:t>Pils iela 1, Alsunga, Alsungas novads</w:t>
      </w:r>
      <w:r w:rsidR="00FC70FD" w:rsidRPr="00F37D12">
        <w:rPr>
          <w:rFonts w:eastAsia="Times New Roman"/>
          <w:color w:val="auto"/>
          <w:sz w:val="20"/>
          <w:szCs w:val="20"/>
          <w:lang w:eastAsia="en-US"/>
        </w:rPr>
        <w:t xml:space="preserve">, domes priekšsēdētājas </w:t>
      </w:r>
      <w:r>
        <w:rPr>
          <w:rFonts w:eastAsia="Times New Roman"/>
          <w:color w:val="auto"/>
          <w:sz w:val="20"/>
          <w:szCs w:val="20"/>
          <w:lang w:eastAsia="en-US"/>
        </w:rPr>
        <w:t>Daigas Kalniņas</w:t>
      </w:r>
      <w:r w:rsidR="00FC70FD" w:rsidRPr="00F37D12">
        <w:rPr>
          <w:rFonts w:eastAsia="Times New Roman"/>
          <w:color w:val="auto"/>
          <w:sz w:val="20"/>
          <w:szCs w:val="20"/>
          <w:lang w:eastAsia="en-US"/>
        </w:rPr>
        <w:t xml:space="preserve"> personā, kura </w:t>
      </w:r>
      <w:r w:rsidR="00FC70FD">
        <w:rPr>
          <w:rFonts w:eastAsia="Times New Roman"/>
          <w:color w:val="auto"/>
          <w:sz w:val="20"/>
          <w:szCs w:val="20"/>
          <w:lang w:eastAsia="en-US"/>
        </w:rPr>
        <w:t>d</w:t>
      </w:r>
      <w:r w:rsidR="00FC70FD" w:rsidRPr="00F37D12">
        <w:rPr>
          <w:rFonts w:eastAsia="Times New Roman"/>
          <w:color w:val="auto"/>
          <w:sz w:val="20"/>
          <w:szCs w:val="20"/>
          <w:lang w:eastAsia="en-US"/>
        </w:rPr>
        <w:t>arbojas saskaņā ar nolikumu un likumu „Par pašvaldībām”, turpmāk tekstā Pasūtītājs, no vienas puses, un</w:t>
      </w:r>
    </w:p>
    <w:p w:rsidR="00FC70FD" w:rsidRPr="00AF2304" w:rsidRDefault="00FC70FD" w:rsidP="00FC70FD">
      <w:pPr>
        <w:tabs>
          <w:tab w:val="right" w:pos="8280"/>
        </w:tabs>
        <w:overflowPunct w:val="0"/>
        <w:adjustRightInd w:val="0"/>
        <w:ind w:right="26"/>
        <w:jc w:val="both"/>
        <w:rPr>
          <w:rFonts w:eastAsia="Times New Roman"/>
          <w:color w:val="auto"/>
          <w:sz w:val="20"/>
          <w:szCs w:val="20"/>
          <w:lang w:eastAsia="en-US"/>
        </w:rPr>
      </w:pPr>
      <w:r w:rsidRPr="007D2E9A">
        <w:rPr>
          <w:b/>
          <w:sz w:val="20"/>
          <w:szCs w:val="20"/>
        </w:rPr>
        <w:t>__________________</w:t>
      </w:r>
      <w:r w:rsidRPr="007D2E9A">
        <w:rPr>
          <w:sz w:val="20"/>
          <w:szCs w:val="20"/>
        </w:rPr>
        <w:t>, vienotais reģistrācijas Nr. __________, juridiskā adrese _______________, tās ________________ __________ personā, kas rīkojas saskaņ</w:t>
      </w:r>
      <w:r>
        <w:rPr>
          <w:sz w:val="20"/>
          <w:szCs w:val="20"/>
        </w:rPr>
        <w:t xml:space="preserve">ā ar _________, </w:t>
      </w:r>
      <w:r w:rsidRPr="00AF2304">
        <w:rPr>
          <w:rFonts w:eastAsia="Times New Roman"/>
          <w:color w:val="auto"/>
          <w:sz w:val="20"/>
          <w:szCs w:val="20"/>
          <w:lang w:eastAsia="en-US"/>
        </w:rPr>
        <w:t>turpmāk saukta Izpildītājs, turpmāk tekstā abi kopā saukti Līdzēji, bet katrs atsevišķi – Līdzējs, pamatojoties uz iepirkuma “</w:t>
      </w:r>
      <w:r w:rsidR="00193C65" w:rsidRPr="00193C65">
        <w:rPr>
          <w:rFonts w:eastAsia="Times New Roman"/>
          <w:color w:val="auto"/>
          <w:sz w:val="20"/>
          <w:szCs w:val="20"/>
          <w:lang w:eastAsia="en-US"/>
        </w:rPr>
        <w:t xml:space="preserve">Kombinētā </w:t>
      </w:r>
      <w:r w:rsidR="00193C65">
        <w:rPr>
          <w:rFonts w:eastAsia="Times New Roman"/>
          <w:color w:val="auto"/>
          <w:sz w:val="20"/>
          <w:szCs w:val="20"/>
          <w:lang w:eastAsia="en-US"/>
        </w:rPr>
        <w:t>g</w:t>
      </w:r>
      <w:r w:rsidR="00A6317F" w:rsidRPr="00A6317F">
        <w:rPr>
          <w:rFonts w:eastAsia="Times New Roman"/>
          <w:color w:val="auto"/>
          <w:sz w:val="20"/>
          <w:szCs w:val="20"/>
          <w:lang w:eastAsia="en-US"/>
        </w:rPr>
        <w:t>ranulu</w:t>
      </w:r>
      <w:r w:rsidR="00D12AAD">
        <w:rPr>
          <w:rFonts w:eastAsia="Times New Roman"/>
          <w:color w:val="auto"/>
          <w:sz w:val="20"/>
          <w:szCs w:val="20"/>
          <w:lang w:eastAsia="en-US"/>
        </w:rPr>
        <w:t>/malkas</w:t>
      </w:r>
      <w:r w:rsidR="00A6317F" w:rsidRPr="00A6317F">
        <w:rPr>
          <w:rFonts w:eastAsia="Times New Roman"/>
          <w:color w:val="auto"/>
          <w:sz w:val="20"/>
          <w:szCs w:val="20"/>
          <w:lang w:eastAsia="en-US"/>
        </w:rPr>
        <w:t xml:space="preserve"> apkures katla piegāde un uzstādīšana un vecā katla demontāža Raiņa iela 2, Alsungā, Alsungas novadā”</w:t>
      </w:r>
      <w:r w:rsidRPr="00AF2304">
        <w:rPr>
          <w:rFonts w:eastAsia="Times New Roman"/>
          <w:color w:val="auto"/>
          <w:sz w:val="20"/>
          <w:szCs w:val="20"/>
          <w:lang w:eastAsia="en-US"/>
        </w:rPr>
        <w:t xml:space="preserve"> ar identifikācijas Nr. </w:t>
      </w:r>
      <w:r w:rsidR="001E23A0">
        <w:rPr>
          <w:rFonts w:eastAsia="Times New Roman"/>
          <w:color w:val="auto"/>
          <w:sz w:val="20"/>
          <w:szCs w:val="20"/>
          <w:lang w:eastAsia="en-US"/>
        </w:rPr>
        <w:t>AN</w:t>
      </w:r>
      <w:r w:rsidR="00A6317F">
        <w:rPr>
          <w:rFonts w:eastAsia="Times New Roman"/>
          <w:color w:val="auto"/>
          <w:sz w:val="20"/>
          <w:szCs w:val="20"/>
          <w:lang w:eastAsia="en-US"/>
        </w:rPr>
        <w:t>D</w:t>
      </w:r>
      <w:r w:rsidR="001E23A0">
        <w:rPr>
          <w:rFonts w:eastAsia="Times New Roman"/>
          <w:color w:val="auto"/>
          <w:sz w:val="20"/>
          <w:szCs w:val="20"/>
          <w:lang w:eastAsia="en-US"/>
        </w:rPr>
        <w:t xml:space="preserve"> </w:t>
      </w:r>
      <w:r w:rsidR="00D23E31">
        <w:rPr>
          <w:rFonts w:eastAsia="Times New Roman"/>
          <w:color w:val="auto"/>
          <w:sz w:val="20"/>
          <w:szCs w:val="20"/>
          <w:lang w:eastAsia="en-US"/>
        </w:rPr>
        <w:t>2018/</w:t>
      </w:r>
      <w:r w:rsidR="00A6317F">
        <w:rPr>
          <w:rFonts w:eastAsia="Times New Roman"/>
          <w:color w:val="auto"/>
          <w:sz w:val="20"/>
          <w:szCs w:val="20"/>
          <w:lang w:eastAsia="en-US"/>
        </w:rPr>
        <w:t>4</w:t>
      </w:r>
      <w:r w:rsidRPr="00AF2304">
        <w:rPr>
          <w:rFonts w:eastAsia="Times New Roman"/>
          <w:color w:val="auto"/>
          <w:sz w:val="20"/>
          <w:szCs w:val="20"/>
          <w:lang w:eastAsia="en-US"/>
        </w:rPr>
        <w:t>, turpmāk tekstā saukts iepirkums, rezultātiem, noslēdz šo</w:t>
      </w:r>
      <w:r w:rsidRPr="0057182A">
        <w:rPr>
          <w:rFonts w:eastAsia="Times New Roman"/>
          <w:color w:val="auto"/>
          <w:sz w:val="20"/>
          <w:szCs w:val="20"/>
          <w:lang w:eastAsia="en-US"/>
        </w:rPr>
        <w:t xml:space="preserve"> līgumu par sekojošo:</w:t>
      </w:r>
    </w:p>
    <w:p w:rsidR="0057182A" w:rsidRPr="0057182A" w:rsidRDefault="0057182A" w:rsidP="0057182A">
      <w:pPr>
        <w:pStyle w:val="ListParagraph"/>
        <w:numPr>
          <w:ilvl w:val="0"/>
          <w:numId w:val="24"/>
        </w:numPr>
        <w:spacing w:before="120" w:after="120" w:line="240" w:lineRule="auto"/>
        <w:contextualSpacing w:val="0"/>
        <w:jc w:val="both"/>
        <w:rPr>
          <w:rFonts w:ascii="Times New Roman" w:hAnsi="Times New Roman"/>
          <w:color w:val="000000"/>
          <w:sz w:val="20"/>
          <w:szCs w:val="20"/>
        </w:rPr>
      </w:pPr>
      <w:r w:rsidRPr="0057182A">
        <w:rPr>
          <w:rFonts w:ascii="Times New Roman" w:hAnsi="Times New Roman"/>
          <w:b/>
          <w:caps/>
          <w:color w:val="000000"/>
          <w:sz w:val="20"/>
          <w:szCs w:val="20"/>
        </w:rPr>
        <w:t>Līguma priekšmets</w:t>
      </w:r>
      <w:bookmarkStart w:id="1" w:name="_Ref403032842"/>
    </w:p>
    <w:p w:rsidR="0057182A" w:rsidRPr="00EA1FC1" w:rsidRDefault="0057182A" w:rsidP="00582260">
      <w:pPr>
        <w:pStyle w:val="ListParagraph"/>
        <w:numPr>
          <w:ilvl w:val="1"/>
          <w:numId w:val="24"/>
        </w:numPr>
        <w:spacing w:before="120" w:after="120" w:line="240" w:lineRule="auto"/>
        <w:ind w:left="284"/>
        <w:contextualSpacing w:val="0"/>
        <w:jc w:val="both"/>
        <w:rPr>
          <w:rFonts w:ascii="Times New Roman" w:eastAsia="Lucida Sans Unicode" w:hAnsi="Times New Roman"/>
          <w:color w:val="000000"/>
          <w:spacing w:val="3"/>
          <w:sz w:val="20"/>
          <w:szCs w:val="20"/>
          <w:lang w:eastAsia="ar-SA"/>
        </w:rPr>
      </w:pPr>
      <w:r w:rsidRPr="00EA1FC1">
        <w:rPr>
          <w:rFonts w:ascii="Times New Roman" w:eastAsia="Lucida Sans Unicode" w:hAnsi="Times New Roman"/>
          <w:color w:val="000000"/>
          <w:spacing w:val="3"/>
          <w:sz w:val="20"/>
          <w:szCs w:val="20"/>
          <w:lang w:eastAsia="ar-SA"/>
        </w:rPr>
        <w:t>Pasūtītājs uzdod un apmaksā, bet Izpildītājs veic</w:t>
      </w:r>
      <w:r w:rsidR="002B5AAA">
        <w:rPr>
          <w:rFonts w:ascii="Times New Roman" w:eastAsia="Lucida Sans Unicode" w:hAnsi="Times New Roman"/>
          <w:color w:val="000000"/>
          <w:spacing w:val="3"/>
          <w:sz w:val="20"/>
          <w:szCs w:val="20"/>
          <w:lang w:eastAsia="ar-SA"/>
        </w:rPr>
        <w:t xml:space="preserve"> kombinētā</w:t>
      </w:r>
      <w:r w:rsidRPr="00EA1FC1">
        <w:rPr>
          <w:rFonts w:ascii="Times New Roman" w:eastAsia="Lucida Sans Unicode" w:hAnsi="Times New Roman"/>
          <w:color w:val="000000"/>
          <w:spacing w:val="3"/>
          <w:sz w:val="20"/>
          <w:szCs w:val="20"/>
          <w:lang w:eastAsia="ar-SA"/>
        </w:rPr>
        <w:t xml:space="preserve"> granulu</w:t>
      </w:r>
      <w:r w:rsidR="002B5AAA">
        <w:rPr>
          <w:rFonts w:ascii="Times New Roman" w:eastAsia="Lucida Sans Unicode" w:hAnsi="Times New Roman"/>
          <w:color w:val="000000"/>
          <w:spacing w:val="3"/>
          <w:sz w:val="20"/>
          <w:szCs w:val="20"/>
          <w:lang w:eastAsia="ar-SA"/>
        </w:rPr>
        <w:t>/malkas</w:t>
      </w:r>
      <w:r w:rsidRPr="00EA1FC1">
        <w:rPr>
          <w:rFonts w:ascii="Times New Roman" w:eastAsia="Lucida Sans Unicode" w:hAnsi="Times New Roman"/>
          <w:color w:val="000000"/>
          <w:spacing w:val="3"/>
          <w:sz w:val="20"/>
          <w:szCs w:val="20"/>
          <w:lang w:eastAsia="ar-SA"/>
        </w:rPr>
        <w:t xml:space="preserve"> apkures katla piegādi un uzstādīšanu</w:t>
      </w:r>
      <w:r w:rsidR="00EA1FC1">
        <w:rPr>
          <w:rFonts w:ascii="Times New Roman" w:eastAsia="Lucida Sans Unicode" w:hAnsi="Times New Roman"/>
          <w:color w:val="000000"/>
          <w:spacing w:val="3"/>
          <w:sz w:val="20"/>
          <w:szCs w:val="20"/>
          <w:lang w:eastAsia="ar-SA"/>
        </w:rPr>
        <w:t xml:space="preserve"> kā arī vecā katla demontāžu</w:t>
      </w:r>
      <w:r w:rsidRPr="00EA1FC1">
        <w:rPr>
          <w:rFonts w:ascii="Times New Roman" w:eastAsia="Lucida Sans Unicode" w:hAnsi="Times New Roman"/>
          <w:color w:val="000000"/>
          <w:spacing w:val="3"/>
          <w:sz w:val="20"/>
          <w:szCs w:val="20"/>
          <w:lang w:eastAsia="ar-SA"/>
        </w:rPr>
        <w:t xml:space="preserve"> adresē: </w:t>
      </w:r>
      <w:r w:rsidR="009B2655" w:rsidRPr="00EA1FC1">
        <w:rPr>
          <w:rFonts w:ascii="Times New Roman" w:eastAsia="Lucida Sans Unicode" w:hAnsi="Times New Roman"/>
          <w:color w:val="000000"/>
          <w:spacing w:val="3"/>
          <w:sz w:val="20"/>
          <w:szCs w:val="20"/>
          <w:lang w:eastAsia="ar-SA"/>
        </w:rPr>
        <w:t>Raiņa iela 2, Alsungā , Alsungas novads</w:t>
      </w:r>
      <w:r w:rsidRPr="00EA1FC1">
        <w:rPr>
          <w:rFonts w:ascii="Times New Roman" w:eastAsia="Lucida Sans Unicode" w:hAnsi="Times New Roman"/>
          <w:color w:val="000000"/>
          <w:spacing w:val="3"/>
          <w:sz w:val="20"/>
          <w:szCs w:val="20"/>
          <w:lang w:eastAsia="ar-SA"/>
        </w:rPr>
        <w:t xml:space="preserve"> (turpmāk – Darbi) saskaņā ar Līguma noteikumiem un atbilstoši iepirkuma Finanšu piedāvājumam, kas noformēti kā Līguma pielikumi un ir Līguma neatņemamas sastāvdaļas.</w:t>
      </w:r>
      <w:bookmarkEnd w:id="1"/>
    </w:p>
    <w:p w:rsidR="0057182A" w:rsidRPr="0057182A" w:rsidRDefault="0057182A" w:rsidP="0057182A">
      <w:pPr>
        <w:pStyle w:val="ListParagraph"/>
        <w:numPr>
          <w:ilvl w:val="1"/>
          <w:numId w:val="24"/>
        </w:numPr>
        <w:spacing w:before="120" w:after="120" w:line="240" w:lineRule="auto"/>
        <w:ind w:left="284"/>
        <w:contextualSpacing w:val="0"/>
        <w:jc w:val="both"/>
        <w:rPr>
          <w:rFonts w:ascii="Times New Roman" w:eastAsia="Lucida Sans Unicode" w:hAnsi="Times New Roman"/>
          <w:color w:val="000000"/>
          <w:spacing w:val="3"/>
          <w:sz w:val="20"/>
          <w:szCs w:val="20"/>
          <w:lang w:eastAsia="ar-SA"/>
        </w:rPr>
      </w:pPr>
      <w:r w:rsidRPr="0057182A">
        <w:rPr>
          <w:rFonts w:ascii="Times New Roman" w:eastAsia="Lucida Sans Unicode" w:hAnsi="Times New Roman"/>
          <w:color w:val="000000"/>
          <w:spacing w:val="3"/>
          <w:sz w:val="20"/>
          <w:szCs w:val="20"/>
          <w:lang w:eastAsia="ar-SA"/>
        </w:rPr>
        <w:t>Parakstot Līgumu, Izpildītājs apliecina, ka ir iepazinies ar visiem apstākļiem, kas var ietekmēt Darbu izpildi atbilstoši Līgumam, tajā skaitā arī ar Objekta izvietojumu dabā un tā stāvokli, kā arī Izpildītājs apliecina, ka tam nav un tas neizvirzīs pret Pasūtītāju nekādas pretenzijas šajā sakarā.</w:t>
      </w:r>
    </w:p>
    <w:p w:rsidR="0057182A" w:rsidRPr="0057182A" w:rsidRDefault="0057182A" w:rsidP="0057182A">
      <w:pPr>
        <w:pStyle w:val="ListParagraph"/>
        <w:numPr>
          <w:ilvl w:val="0"/>
          <w:numId w:val="24"/>
        </w:numPr>
        <w:spacing w:before="120" w:after="120" w:line="240" w:lineRule="auto"/>
        <w:contextualSpacing w:val="0"/>
        <w:jc w:val="both"/>
        <w:rPr>
          <w:rFonts w:ascii="Times New Roman" w:hAnsi="Times New Roman"/>
          <w:color w:val="000000"/>
          <w:sz w:val="20"/>
          <w:szCs w:val="20"/>
        </w:rPr>
      </w:pPr>
      <w:r w:rsidRPr="0057182A">
        <w:rPr>
          <w:rFonts w:ascii="Times New Roman" w:hAnsi="Times New Roman"/>
          <w:b/>
          <w:caps/>
          <w:color w:val="000000"/>
          <w:sz w:val="20"/>
          <w:szCs w:val="20"/>
        </w:rPr>
        <w:t>Līgumcena un norēķinu kārtība</w:t>
      </w:r>
      <w:bookmarkStart w:id="2" w:name="_Ref403032854"/>
    </w:p>
    <w:p w:rsidR="0057182A" w:rsidRPr="0057182A" w:rsidRDefault="0057182A" w:rsidP="0057182A">
      <w:pPr>
        <w:pStyle w:val="ListParagraph"/>
        <w:numPr>
          <w:ilvl w:val="1"/>
          <w:numId w:val="24"/>
        </w:numPr>
        <w:spacing w:before="120" w:after="120" w:line="240" w:lineRule="auto"/>
        <w:ind w:left="284"/>
        <w:contextualSpacing w:val="0"/>
        <w:jc w:val="both"/>
        <w:rPr>
          <w:rFonts w:ascii="Times New Roman" w:eastAsia="Lucida Sans Unicode" w:hAnsi="Times New Roman"/>
          <w:color w:val="000000"/>
          <w:spacing w:val="3"/>
          <w:sz w:val="20"/>
          <w:szCs w:val="20"/>
          <w:lang w:eastAsia="ar-SA"/>
        </w:rPr>
      </w:pPr>
      <w:r w:rsidRPr="0057182A">
        <w:rPr>
          <w:rFonts w:ascii="Times New Roman" w:eastAsia="Lucida Sans Unicode" w:hAnsi="Times New Roman"/>
          <w:color w:val="000000"/>
          <w:spacing w:val="3"/>
          <w:sz w:val="20"/>
          <w:szCs w:val="20"/>
          <w:lang w:eastAsia="ar-SA"/>
        </w:rPr>
        <w:t xml:space="preserve">Līgumcena par Līguma </w:t>
      </w:r>
      <w:r w:rsidRPr="0057182A">
        <w:rPr>
          <w:rFonts w:ascii="Times New Roman" w:eastAsia="Lucida Sans Unicode" w:hAnsi="Times New Roman"/>
          <w:color w:val="000000"/>
          <w:spacing w:val="3"/>
          <w:sz w:val="20"/>
          <w:szCs w:val="20"/>
          <w:lang w:eastAsia="ar-SA"/>
        </w:rPr>
        <w:fldChar w:fldCharType="begin"/>
      </w:r>
      <w:r w:rsidRPr="0057182A">
        <w:rPr>
          <w:rFonts w:ascii="Times New Roman" w:eastAsia="Lucida Sans Unicode" w:hAnsi="Times New Roman"/>
          <w:color w:val="000000"/>
          <w:spacing w:val="3"/>
          <w:sz w:val="20"/>
          <w:szCs w:val="20"/>
          <w:lang w:eastAsia="ar-SA"/>
        </w:rPr>
        <w:instrText xml:space="preserve"> REF _Ref403032842 \r \h  \* MERGEFORMAT </w:instrText>
      </w:r>
      <w:r w:rsidRPr="0057182A">
        <w:rPr>
          <w:rFonts w:ascii="Times New Roman" w:eastAsia="Lucida Sans Unicode" w:hAnsi="Times New Roman"/>
          <w:color w:val="000000"/>
          <w:spacing w:val="3"/>
          <w:sz w:val="20"/>
          <w:szCs w:val="20"/>
          <w:lang w:eastAsia="ar-SA"/>
        </w:rPr>
      </w:r>
      <w:r w:rsidRPr="0057182A">
        <w:rPr>
          <w:rFonts w:ascii="Times New Roman" w:eastAsia="Lucida Sans Unicode" w:hAnsi="Times New Roman"/>
          <w:color w:val="000000"/>
          <w:spacing w:val="3"/>
          <w:sz w:val="20"/>
          <w:szCs w:val="20"/>
          <w:lang w:eastAsia="ar-SA"/>
        </w:rPr>
        <w:fldChar w:fldCharType="separate"/>
      </w:r>
      <w:r w:rsidR="00687DD9">
        <w:rPr>
          <w:rFonts w:ascii="Times New Roman" w:eastAsia="Lucida Sans Unicode" w:hAnsi="Times New Roman"/>
          <w:color w:val="000000"/>
          <w:spacing w:val="3"/>
          <w:sz w:val="20"/>
          <w:szCs w:val="20"/>
          <w:lang w:eastAsia="ar-SA"/>
        </w:rPr>
        <w:t>1</w:t>
      </w:r>
      <w:r w:rsidRPr="0057182A">
        <w:rPr>
          <w:rFonts w:ascii="Times New Roman" w:eastAsia="Lucida Sans Unicode" w:hAnsi="Times New Roman"/>
          <w:color w:val="000000"/>
          <w:spacing w:val="3"/>
          <w:sz w:val="20"/>
          <w:szCs w:val="20"/>
          <w:lang w:eastAsia="ar-SA"/>
        </w:rPr>
        <w:fldChar w:fldCharType="end"/>
      </w:r>
      <w:r w:rsidRPr="0057182A">
        <w:rPr>
          <w:rFonts w:ascii="Times New Roman" w:eastAsia="Lucida Sans Unicode" w:hAnsi="Times New Roman"/>
          <w:color w:val="000000"/>
          <w:spacing w:val="3"/>
          <w:sz w:val="20"/>
          <w:szCs w:val="20"/>
          <w:lang w:eastAsia="ar-SA"/>
        </w:rPr>
        <w:t>.1.punktā noteikto Darbu izpildi ir __________ (___________) euro  bez pievienotās vērtības nodokļa.</w:t>
      </w:r>
      <w:bookmarkEnd w:id="2"/>
    </w:p>
    <w:p w:rsidR="0057182A" w:rsidRPr="002B5AAA" w:rsidRDefault="0057182A" w:rsidP="0099256B">
      <w:pPr>
        <w:pStyle w:val="ListParagraph"/>
        <w:numPr>
          <w:ilvl w:val="1"/>
          <w:numId w:val="24"/>
        </w:numPr>
        <w:spacing w:before="120" w:after="120" w:line="240" w:lineRule="auto"/>
        <w:ind w:left="284"/>
        <w:contextualSpacing w:val="0"/>
        <w:jc w:val="both"/>
        <w:rPr>
          <w:rFonts w:ascii="Times New Roman" w:eastAsia="Lucida Sans Unicode" w:hAnsi="Times New Roman"/>
          <w:color w:val="000000"/>
          <w:spacing w:val="3"/>
          <w:sz w:val="20"/>
          <w:szCs w:val="20"/>
          <w:lang w:eastAsia="ar-SA"/>
        </w:rPr>
      </w:pPr>
      <w:r w:rsidRPr="002B5AAA">
        <w:rPr>
          <w:rFonts w:ascii="Times New Roman" w:eastAsia="Lucida Sans Unicode" w:hAnsi="Times New Roman"/>
          <w:color w:val="000000"/>
          <w:spacing w:val="3"/>
          <w:sz w:val="20"/>
          <w:szCs w:val="20"/>
          <w:lang w:eastAsia="ar-SA"/>
        </w:rPr>
        <w:t>Izpildītājam nav tiesības prasīt papildu samaksu no Pasūtītāja, ja Darbu izpildes laikā tiek konstatēts, ka Izpildītājs nav iekļāvis visus nepieciešamos Darbus un/vai materiālus un/vai izmaksas, saskaņā ar situāciju Objektā, kļūdījies Darbu cenās, nav piedāvājis cenu par visu Darbu apjomu, kas nepieciešami Darbu pilnīgai pabeigšanai, Darbu pieņemšanai ekspluatācijā un nodošanai Pasūtītājam saskaņā ar Līgumu un tā pielikumiem. Šajā punktā minētās papildu izmaksas, kas nepieciešamas, lai veiktu Darbus tādā apjomā un kvalitātē, lai pilnā apmērā realizētu paredzētos Darbus, sedz Izpildītājs.</w:t>
      </w:r>
    </w:p>
    <w:p w:rsidR="0057182A" w:rsidRPr="0057182A" w:rsidRDefault="0057182A" w:rsidP="0057182A">
      <w:pPr>
        <w:pStyle w:val="ListParagraph"/>
        <w:numPr>
          <w:ilvl w:val="1"/>
          <w:numId w:val="24"/>
        </w:numPr>
        <w:spacing w:before="120" w:after="120" w:line="240" w:lineRule="auto"/>
        <w:ind w:left="284"/>
        <w:contextualSpacing w:val="0"/>
        <w:jc w:val="both"/>
        <w:rPr>
          <w:rFonts w:ascii="Times New Roman" w:eastAsia="Lucida Sans Unicode" w:hAnsi="Times New Roman"/>
          <w:color w:val="000000"/>
          <w:spacing w:val="3"/>
          <w:sz w:val="20"/>
          <w:szCs w:val="20"/>
          <w:lang w:eastAsia="ar-SA"/>
        </w:rPr>
      </w:pPr>
      <w:bookmarkStart w:id="3" w:name="_Ref402513370"/>
      <w:r w:rsidRPr="0057182A">
        <w:rPr>
          <w:rFonts w:ascii="Times New Roman" w:eastAsia="Lucida Sans Unicode" w:hAnsi="Times New Roman"/>
          <w:color w:val="000000"/>
          <w:spacing w:val="3"/>
          <w:sz w:val="20"/>
          <w:szCs w:val="20"/>
          <w:lang w:eastAsia="ar-SA"/>
        </w:rPr>
        <w:t xml:space="preserve">Pasūtītājs apmaksā Izpildītāja rēķinu 30 (trīsdesmit) dienu laikā pēc Darbu izpildes aktu parakstīšanas un rēķina saņemšanas. </w:t>
      </w:r>
      <w:bookmarkEnd w:id="3"/>
    </w:p>
    <w:p w:rsidR="0057182A" w:rsidRPr="0057182A" w:rsidRDefault="0057182A" w:rsidP="0057182A">
      <w:pPr>
        <w:pStyle w:val="ListParagraph"/>
        <w:numPr>
          <w:ilvl w:val="1"/>
          <w:numId w:val="24"/>
        </w:numPr>
        <w:spacing w:before="120" w:after="120" w:line="240" w:lineRule="auto"/>
        <w:ind w:left="284"/>
        <w:contextualSpacing w:val="0"/>
        <w:jc w:val="both"/>
        <w:rPr>
          <w:rFonts w:ascii="Times New Roman" w:eastAsia="Lucida Sans Unicode" w:hAnsi="Times New Roman"/>
          <w:color w:val="000000"/>
          <w:spacing w:val="3"/>
          <w:sz w:val="20"/>
          <w:szCs w:val="20"/>
          <w:lang w:eastAsia="ar-SA"/>
        </w:rPr>
      </w:pPr>
      <w:r w:rsidRPr="0057182A">
        <w:rPr>
          <w:rFonts w:ascii="Times New Roman" w:eastAsia="Lucida Sans Unicode" w:hAnsi="Times New Roman"/>
          <w:color w:val="000000"/>
          <w:spacing w:val="3"/>
          <w:sz w:val="20"/>
          <w:szCs w:val="20"/>
          <w:lang w:eastAsia="ar-SA"/>
        </w:rPr>
        <w:t>Pasūtītājam ir tiesības no Izpildītājam maksājamās Līgumcenas ieturēt izmaksas, kuras Izpildītājam ir pienākums saskaņā ar Līguma nosacījumiem maksāt Pasūtītājam kā atlīdzību par nodarītajiem zaudējumiem un/vai līgumsodu.</w:t>
      </w:r>
    </w:p>
    <w:p w:rsidR="0057182A" w:rsidRPr="0057182A" w:rsidRDefault="0057182A" w:rsidP="0057182A">
      <w:pPr>
        <w:pStyle w:val="ListParagraph"/>
        <w:numPr>
          <w:ilvl w:val="0"/>
          <w:numId w:val="24"/>
        </w:numPr>
        <w:spacing w:before="120" w:after="120" w:line="240" w:lineRule="auto"/>
        <w:contextualSpacing w:val="0"/>
        <w:jc w:val="both"/>
        <w:rPr>
          <w:rFonts w:ascii="Times New Roman" w:hAnsi="Times New Roman"/>
          <w:color w:val="000000"/>
          <w:sz w:val="20"/>
          <w:szCs w:val="20"/>
        </w:rPr>
      </w:pPr>
      <w:r w:rsidRPr="0057182A">
        <w:rPr>
          <w:rFonts w:ascii="Times New Roman" w:hAnsi="Times New Roman"/>
          <w:b/>
          <w:bCs/>
          <w:sz w:val="20"/>
          <w:szCs w:val="20"/>
        </w:rPr>
        <w:t>DARBU IZPILDES TERMIŅŠ</w:t>
      </w:r>
      <w:bookmarkStart w:id="4" w:name="_Ref403032904"/>
    </w:p>
    <w:bookmarkEnd w:id="4"/>
    <w:p w:rsidR="0057182A" w:rsidRPr="0057182A" w:rsidRDefault="0057182A" w:rsidP="0057182A">
      <w:pPr>
        <w:pStyle w:val="ListParagraph"/>
        <w:numPr>
          <w:ilvl w:val="1"/>
          <w:numId w:val="24"/>
        </w:numPr>
        <w:spacing w:before="120" w:after="120" w:line="240" w:lineRule="auto"/>
        <w:ind w:left="284"/>
        <w:contextualSpacing w:val="0"/>
        <w:jc w:val="both"/>
        <w:rPr>
          <w:rFonts w:ascii="Times New Roman" w:hAnsi="Times New Roman"/>
          <w:color w:val="000000"/>
          <w:sz w:val="20"/>
          <w:szCs w:val="20"/>
        </w:rPr>
      </w:pPr>
      <w:r w:rsidRPr="0057182A">
        <w:rPr>
          <w:rFonts w:ascii="Times New Roman" w:hAnsi="Times New Roman"/>
          <w:color w:val="000000"/>
          <w:sz w:val="20"/>
          <w:szCs w:val="20"/>
        </w:rPr>
        <w:t xml:space="preserve">Izpildītājs apņemas </w:t>
      </w:r>
      <w:r w:rsidRPr="0057182A">
        <w:rPr>
          <w:rFonts w:ascii="Times New Roman" w:hAnsi="Times New Roman"/>
          <w:color w:val="000000"/>
          <w:sz w:val="20"/>
          <w:szCs w:val="20"/>
          <w:lang w:eastAsia="lv-LV"/>
        </w:rPr>
        <w:t xml:space="preserve">pilnā apjomā paveikt un nodot Darbus Pasūtītājam </w:t>
      </w:r>
      <w:r w:rsidR="00582260">
        <w:rPr>
          <w:rFonts w:ascii="Times New Roman" w:hAnsi="Times New Roman"/>
          <w:sz w:val="20"/>
          <w:szCs w:val="20"/>
        </w:rPr>
        <w:t>līdz 2018.gada 15.oktobrim</w:t>
      </w:r>
      <w:r w:rsidRPr="0057182A">
        <w:rPr>
          <w:rFonts w:ascii="Times New Roman" w:hAnsi="Times New Roman"/>
          <w:color w:val="000000"/>
          <w:sz w:val="20"/>
          <w:szCs w:val="20"/>
        </w:rPr>
        <w:t>.</w:t>
      </w:r>
      <w:r w:rsidRPr="0057182A">
        <w:rPr>
          <w:rFonts w:ascii="Times New Roman" w:hAnsi="Times New Roman"/>
          <w:color w:val="000000"/>
          <w:sz w:val="20"/>
          <w:szCs w:val="20"/>
          <w:lang w:eastAsia="lv-LV"/>
        </w:rPr>
        <w:t xml:space="preserve"> Darbu pilnīgu izpildi un nodošanu Pasūtītājam apliecina </w:t>
      </w:r>
      <w:r w:rsidRPr="0057182A">
        <w:rPr>
          <w:rFonts w:ascii="Times New Roman" w:hAnsi="Times New Roman"/>
          <w:sz w:val="20"/>
          <w:szCs w:val="20"/>
          <w:lang w:eastAsia="lv-LV"/>
        </w:rPr>
        <w:t>Pušu parakstīts Darbu nodošanas un pieņemšanas akts.</w:t>
      </w:r>
    </w:p>
    <w:p w:rsidR="0057182A" w:rsidRPr="0057182A" w:rsidRDefault="0057182A" w:rsidP="0057182A">
      <w:pPr>
        <w:pStyle w:val="ListParagraph"/>
        <w:numPr>
          <w:ilvl w:val="1"/>
          <w:numId w:val="24"/>
        </w:numPr>
        <w:spacing w:before="120" w:after="120" w:line="240" w:lineRule="auto"/>
        <w:ind w:left="284"/>
        <w:contextualSpacing w:val="0"/>
        <w:jc w:val="both"/>
        <w:rPr>
          <w:rFonts w:ascii="Times New Roman" w:hAnsi="Times New Roman"/>
          <w:color w:val="000000"/>
          <w:sz w:val="20"/>
          <w:szCs w:val="20"/>
        </w:rPr>
      </w:pPr>
      <w:r w:rsidRPr="0057182A">
        <w:rPr>
          <w:rFonts w:ascii="Times New Roman" w:hAnsi="Times New Roman"/>
          <w:color w:val="000000"/>
          <w:sz w:val="20"/>
          <w:szCs w:val="20"/>
        </w:rPr>
        <w:t>Līguma 3.</w:t>
      </w:r>
      <w:r w:rsidR="00EA1FC1">
        <w:rPr>
          <w:rFonts w:ascii="Times New Roman" w:hAnsi="Times New Roman"/>
          <w:color w:val="000000"/>
          <w:sz w:val="20"/>
          <w:szCs w:val="20"/>
        </w:rPr>
        <w:t>1</w:t>
      </w:r>
      <w:r w:rsidRPr="0057182A">
        <w:rPr>
          <w:rFonts w:ascii="Times New Roman" w:hAnsi="Times New Roman"/>
          <w:color w:val="000000"/>
          <w:sz w:val="20"/>
          <w:szCs w:val="20"/>
        </w:rPr>
        <w:t>.</w:t>
      </w:r>
      <w:r w:rsidR="006060E0">
        <w:rPr>
          <w:rFonts w:ascii="Times New Roman" w:hAnsi="Times New Roman"/>
          <w:color w:val="000000"/>
          <w:sz w:val="20"/>
          <w:szCs w:val="20"/>
        </w:rPr>
        <w:t xml:space="preserve"> </w:t>
      </w:r>
      <w:r w:rsidRPr="0057182A">
        <w:rPr>
          <w:rFonts w:ascii="Times New Roman" w:hAnsi="Times New Roman"/>
          <w:color w:val="000000"/>
          <w:sz w:val="20"/>
          <w:szCs w:val="20"/>
        </w:rPr>
        <w:t xml:space="preserve">punktā noteiktais termiņš var tikt pagarināts, Pusēm par to rakstiski vienojoties, par laika periodu, par kādu attiecīgais gadījums aizkavē Darbu izpildi, šādos gadījumos: </w:t>
      </w:r>
    </w:p>
    <w:p w:rsidR="0057182A" w:rsidRPr="0057182A" w:rsidRDefault="0057182A" w:rsidP="0057182A">
      <w:pPr>
        <w:pStyle w:val="ListParagraph"/>
        <w:numPr>
          <w:ilvl w:val="2"/>
          <w:numId w:val="24"/>
        </w:numPr>
        <w:spacing w:before="120" w:after="120" w:line="240" w:lineRule="auto"/>
        <w:contextualSpacing w:val="0"/>
        <w:jc w:val="both"/>
        <w:rPr>
          <w:rFonts w:ascii="Times New Roman" w:hAnsi="Times New Roman"/>
          <w:color w:val="000000"/>
          <w:sz w:val="20"/>
          <w:szCs w:val="20"/>
        </w:rPr>
      </w:pPr>
      <w:r w:rsidRPr="0057182A">
        <w:rPr>
          <w:rFonts w:ascii="Times New Roman" w:eastAsia="Lucida Sans Unicode" w:hAnsi="Times New Roman"/>
          <w:color w:val="000000"/>
          <w:sz w:val="20"/>
          <w:szCs w:val="20"/>
          <w:lang w:eastAsia="ar-SA"/>
        </w:rPr>
        <w:t>ja nepieciešams veikt papildu un/ vai neparedzētos Darbus, kuri ir būtiski un nepieciešami Līguma izpildei, izņemot gadījumus, kad šajā punktā minētos Darbus ir iespējams veikt vienlaikus ar paredzētajiem Darbiem</w:t>
      </w:r>
      <w:r w:rsidRPr="0057182A">
        <w:rPr>
          <w:rFonts w:ascii="Times New Roman" w:hAnsi="Times New Roman"/>
          <w:color w:val="000000"/>
          <w:sz w:val="20"/>
          <w:szCs w:val="20"/>
          <w:lang w:eastAsia="lv-LV"/>
        </w:rPr>
        <w:t>;</w:t>
      </w:r>
    </w:p>
    <w:p w:rsidR="0057182A" w:rsidRPr="0057182A" w:rsidRDefault="0057182A" w:rsidP="0057182A">
      <w:pPr>
        <w:pStyle w:val="ListParagraph"/>
        <w:numPr>
          <w:ilvl w:val="2"/>
          <w:numId w:val="24"/>
        </w:numPr>
        <w:spacing w:before="120" w:after="120" w:line="240" w:lineRule="auto"/>
        <w:contextualSpacing w:val="0"/>
        <w:jc w:val="both"/>
        <w:rPr>
          <w:rFonts w:ascii="Times New Roman" w:hAnsi="Times New Roman"/>
          <w:color w:val="000000"/>
          <w:sz w:val="20"/>
          <w:szCs w:val="20"/>
        </w:rPr>
      </w:pPr>
      <w:r w:rsidRPr="0057182A">
        <w:rPr>
          <w:rFonts w:ascii="Times New Roman" w:hAnsi="Times New Roman"/>
          <w:sz w:val="20"/>
          <w:szCs w:val="20"/>
          <w:lang w:eastAsia="lv-LV"/>
        </w:rPr>
        <w:t xml:space="preserve">ja </w:t>
      </w:r>
      <w:r w:rsidRPr="0057182A">
        <w:rPr>
          <w:rFonts w:ascii="Times New Roman" w:eastAsia="Lucida Sans Unicode" w:hAnsi="Times New Roman"/>
          <w:color w:val="000000"/>
          <w:sz w:val="20"/>
          <w:szCs w:val="20"/>
          <w:lang w:eastAsia="ar-SA"/>
        </w:rPr>
        <w:t>valsts vai pašvaldības institūcijas vai amatpersonas pieņem administratīvu aktu, kas ir saistošs, izpildot</w:t>
      </w:r>
      <w:r w:rsidRPr="0057182A">
        <w:rPr>
          <w:rFonts w:ascii="Times New Roman" w:hAnsi="Times New Roman"/>
          <w:sz w:val="20"/>
          <w:szCs w:val="20"/>
          <w:lang w:eastAsia="lv-LV"/>
        </w:rPr>
        <w:t xml:space="preserve"> Darbus, un šāds akts kavē Darbu izpildes termiņu ievērošanu, un šāda akta izdošanas pamatā nav Izpildītāja darbība vai bezdarbība;</w:t>
      </w:r>
    </w:p>
    <w:p w:rsidR="0057182A" w:rsidRPr="0057182A" w:rsidRDefault="0057182A" w:rsidP="0057182A">
      <w:pPr>
        <w:pStyle w:val="ListParagraph"/>
        <w:numPr>
          <w:ilvl w:val="2"/>
          <w:numId w:val="24"/>
        </w:numPr>
        <w:spacing w:before="120" w:after="120" w:line="240" w:lineRule="auto"/>
        <w:contextualSpacing w:val="0"/>
        <w:jc w:val="both"/>
        <w:rPr>
          <w:rFonts w:ascii="Times New Roman" w:hAnsi="Times New Roman"/>
          <w:color w:val="000000"/>
          <w:sz w:val="20"/>
          <w:szCs w:val="20"/>
        </w:rPr>
      </w:pPr>
      <w:r w:rsidRPr="0057182A">
        <w:rPr>
          <w:rFonts w:ascii="Times New Roman" w:hAnsi="Times New Roman"/>
          <w:sz w:val="20"/>
          <w:szCs w:val="20"/>
          <w:lang w:eastAsia="lv-LV"/>
        </w:rPr>
        <w:lastRenderedPageBreak/>
        <w:t>ja Pasūtītāja rīcības dēļ tiek kavēta vai apgrūtināta Izpildītāja Līgumā noteikto pienākumu izpilde un šāda Pasūtītāja rīcība nav saistīta ar Līgumā noteikto Izpildītāja saistību neizpildi</w:t>
      </w:r>
      <w:r w:rsidR="006060E0">
        <w:rPr>
          <w:rFonts w:ascii="Times New Roman" w:hAnsi="Times New Roman"/>
          <w:sz w:val="20"/>
          <w:szCs w:val="20"/>
          <w:lang w:eastAsia="lv-LV"/>
        </w:rPr>
        <w:t>.</w:t>
      </w:r>
    </w:p>
    <w:p w:rsidR="0057182A" w:rsidRPr="0057182A" w:rsidRDefault="0057182A" w:rsidP="0057182A">
      <w:pPr>
        <w:pStyle w:val="ListParagraph"/>
        <w:numPr>
          <w:ilvl w:val="0"/>
          <w:numId w:val="24"/>
        </w:numPr>
        <w:spacing w:before="120" w:after="120" w:line="240" w:lineRule="auto"/>
        <w:contextualSpacing w:val="0"/>
        <w:jc w:val="both"/>
        <w:rPr>
          <w:rFonts w:ascii="Times New Roman" w:hAnsi="Times New Roman"/>
          <w:color w:val="000000"/>
          <w:sz w:val="20"/>
          <w:szCs w:val="20"/>
        </w:rPr>
      </w:pPr>
      <w:r w:rsidRPr="0057182A">
        <w:rPr>
          <w:rFonts w:ascii="Times New Roman" w:hAnsi="Times New Roman"/>
          <w:b/>
          <w:caps/>
          <w:color w:val="000000"/>
          <w:sz w:val="20"/>
          <w:szCs w:val="20"/>
        </w:rPr>
        <w:t>Pušu pienākumi un tiesības</w:t>
      </w:r>
    </w:p>
    <w:p w:rsidR="0057182A" w:rsidRPr="0057182A" w:rsidRDefault="0057182A" w:rsidP="0057182A">
      <w:pPr>
        <w:pStyle w:val="ListParagraph"/>
        <w:numPr>
          <w:ilvl w:val="1"/>
          <w:numId w:val="24"/>
        </w:numPr>
        <w:spacing w:before="120" w:after="120" w:line="240" w:lineRule="auto"/>
        <w:ind w:left="284"/>
        <w:contextualSpacing w:val="0"/>
        <w:jc w:val="both"/>
        <w:rPr>
          <w:rFonts w:ascii="Times New Roman" w:hAnsi="Times New Roman"/>
          <w:color w:val="000000"/>
          <w:sz w:val="20"/>
          <w:szCs w:val="20"/>
        </w:rPr>
      </w:pPr>
      <w:r w:rsidRPr="0057182A">
        <w:rPr>
          <w:rFonts w:ascii="Times New Roman" w:hAnsi="Times New Roman"/>
          <w:color w:val="000000"/>
          <w:sz w:val="20"/>
          <w:szCs w:val="20"/>
        </w:rPr>
        <w:t xml:space="preserve">Pasūtītāja pienākumi </w:t>
      </w:r>
    </w:p>
    <w:p w:rsidR="0057182A" w:rsidRPr="0057182A" w:rsidRDefault="0057182A" w:rsidP="0057182A">
      <w:pPr>
        <w:pStyle w:val="ListParagraph"/>
        <w:numPr>
          <w:ilvl w:val="2"/>
          <w:numId w:val="24"/>
        </w:numPr>
        <w:spacing w:before="120" w:after="120" w:line="240" w:lineRule="auto"/>
        <w:contextualSpacing w:val="0"/>
        <w:jc w:val="both"/>
        <w:rPr>
          <w:rFonts w:ascii="Times New Roman" w:hAnsi="Times New Roman"/>
          <w:color w:val="000000"/>
          <w:sz w:val="20"/>
          <w:szCs w:val="20"/>
        </w:rPr>
      </w:pPr>
      <w:r w:rsidRPr="0057182A">
        <w:rPr>
          <w:rFonts w:ascii="Times New Roman" w:hAnsi="Times New Roman"/>
          <w:color w:val="000000"/>
          <w:sz w:val="20"/>
          <w:szCs w:val="20"/>
        </w:rPr>
        <w:t xml:space="preserve">pieņemt Līgumā paredzētos Darbus, kas izpildīti kvalitatīvi un atbilstoši Līguma un normatīvo aktu prasībām un veikt to apmaksu Līgumā noteiktajā kārtībā un apmērā; </w:t>
      </w:r>
    </w:p>
    <w:p w:rsidR="0057182A" w:rsidRPr="0057182A" w:rsidRDefault="0057182A" w:rsidP="0057182A">
      <w:pPr>
        <w:pStyle w:val="ListParagraph"/>
        <w:numPr>
          <w:ilvl w:val="2"/>
          <w:numId w:val="24"/>
        </w:numPr>
        <w:spacing w:before="120" w:after="120" w:line="240" w:lineRule="auto"/>
        <w:contextualSpacing w:val="0"/>
        <w:jc w:val="both"/>
        <w:rPr>
          <w:rFonts w:ascii="Times New Roman" w:hAnsi="Times New Roman"/>
          <w:color w:val="000000"/>
          <w:sz w:val="20"/>
          <w:szCs w:val="20"/>
        </w:rPr>
      </w:pPr>
      <w:r w:rsidRPr="0057182A">
        <w:rPr>
          <w:rFonts w:ascii="Times New Roman" w:hAnsi="Times New Roman"/>
          <w:color w:val="000000"/>
          <w:sz w:val="20"/>
          <w:szCs w:val="20"/>
          <w:lang w:eastAsia="lv-LV"/>
        </w:rPr>
        <w:t>pēc Izpildītāja pieprasījuma savlaicīgi sniegt Izpildītājam atbildes uz uzdotajiem jautājumiem, sniegt pieprasītos tehniskos risinājumus un citas ziņas, kuras nepieciešamas Izpildītāja pienākumu izpildei, un kurus saskaņā ar šo Līgumu Izpildītājam nav pienākums izstrādāt un/vai saņemt pašam.</w:t>
      </w:r>
    </w:p>
    <w:p w:rsidR="0057182A" w:rsidRPr="0057182A" w:rsidRDefault="0057182A" w:rsidP="0057182A">
      <w:pPr>
        <w:pStyle w:val="ListParagraph"/>
        <w:numPr>
          <w:ilvl w:val="1"/>
          <w:numId w:val="24"/>
        </w:numPr>
        <w:spacing w:before="120" w:after="120" w:line="240" w:lineRule="auto"/>
        <w:ind w:left="284"/>
        <w:contextualSpacing w:val="0"/>
        <w:jc w:val="both"/>
        <w:rPr>
          <w:rFonts w:ascii="Times New Roman" w:hAnsi="Times New Roman"/>
          <w:color w:val="000000"/>
          <w:sz w:val="20"/>
          <w:szCs w:val="20"/>
        </w:rPr>
      </w:pPr>
      <w:r w:rsidRPr="0057182A">
        <w:rPr>
          <w:rFonts w:ascii="Times New Roman" w:hAnsi="Times New Roman"/>
          <w:color w:val="000000"/>
          <w:sz w:val="20"/>
          <w:szCs w:val="20"/>
          <w:lang w:eastAsia="lv-LV"/>
        </w:rPr>
        <w:t xml:space="preserve">Pasūtītāja </w:t>
      </w:r>
      <w:r w:rsidRPr="0057182A">
        <w:rPr>
          <w:rFonts w:ascii="Times New Roman" w:hAnsi="Times New Roman"/>
          <w:color w:val="000000"/>
          <w:sz w:val="20"/>
          <w:szCs w:val="20"/>
        </w:rPr>
        <w:t>tiesības:</w:t>
      </w:r>
    </w:p>
    <w:p w:rsidR="0057182A" w:rsidRPr="0057182A" w:rsidRDefault="0057182A" w:rsidP="0057182A">
      <w:pPr>
        <w:pStyle w:val="ListParagraph"/>
        <w:numPr>
          <w:ilvl w:val="2"/>
          <w:numId w:val="24"/>
        </w:numPr>
        <w:spacing w:before="120" w:after="120" w:line="240" w:lineRule="auto"/>
        <w:contextualSpacing w:val="0"/>
        <w:jc w:val="both"/>
        <w:rPr>
          <w:rFonts w:ascii="Times New Roman" w:hAnsi="Times New Roman"/>
          <w:color w:val="000000"/>
          <w:sz w:val="20"/>
          <w:szCs w:val="20"/>
        </w:rPr>
      </w:pPr>
      <w:r w:rsidRPr="0057182A">
        <w:rPr>
          <w:rFonts w:ascii="Times New Roman" w:hAnsi="Times New Roman"/>
          <w:color w:val="000000"/>
          <w:sz w:val="20"/>
          <w:szCs w:val="20"/>
          <w:lang w:eastAsia="lv-LV"/>
        </w:rPr>
        <w:t>nepieciešamības gadījumā apturēt Darbu izpildi;</w:t>
      </w:r>
    </w:p>
    <w:p w:rsidR="0057182A" w:rsidRPr="0057182A" w:rsidRDefault="0057182A" w:rsidP="0057182A">
      <w:pPr>
        <w:pStyle w:val="ListParagraph"/>
        <w:numPr>
          <w:ilvl w:val="2"/>
          <w:numId w:val="24"/>
        </w:numPr>
        <w:spacing w:before="120" w:after="120" w:line="240" w:lineRule="auto"/>
        <w:contextualSpacing w:val="0"/>
        <w:jc w:val="both"/>
        <w:rPr>
          <w:rFonts w:ascii="Times New Roman" w:hAnsi="Times New Roman"/>
          <w:color w:val="000000"/>
          <w:sz w:val="20"/>
          <w:szCs w:val="20"/>
        </w:rPr>
      </w:pPr>
      <w:r w:rsidRPr="0057182A">
        <w:rPr>
          <w:rFonts w:ascii="Times New Roman" w:hAnsi="Times New Roman"/>
          <w:color w:val="000000"/>
          <w:sz w:val="20"/>
          <w:szCs w:val="20"/>
        </w:rPr>
        <w:t xml:space="preserve">iesniegt rakstisku pretenziju par Darbu, </w:t>
      </w:r>
      <w:r w:rsidRPr="0057182A">
        <w:rPr>
          <w:rFonts w:ascii="Times New Roman" w:hAnsi="Times New Roman"/>
          <w:color w:val="000000"/>
          <w:sz w:val="20"/>
          <w:szCs w:val="20"/>
          <w:lang w:eastAsia="lv-LV"/>
        </w:rPr>
        <w:t>iesniegto dokumentu, Darbu kvalitātes u.c. defektiem, trūkumiem, vai neatbilstībām;</w:t>
      </w:r>
    </w:p>
    <w:p w:rsidR="0057182A" w:rsidRPr="0057182A" w:rsidRDefault="0057182A" w:rsidP="0057182A">
      <w:pPr>
        <w:pStyle w:val="ListParagraph"/>
        <w:numPr>
          <w:ilvl w:val="2"/>
          <w:numId w:val="24"/>
        </w:numPr>
        <w:spacing w:before="120" w:after="120" w:line="240" w:lineRule="auto"/>
        <w:contextualSpacing w:val="0"/>
        <w:jc w:val="both"/>
        <w:rPr>
          <w:rFonts w:ascii="Times New Roman" w:hAnsi="Times New Roman"/>
          <w:color w:val="000000"/>
          <w:sz w:val="20"/>
          <w:szCs w:val="20"/>
        </w:rPr>
      </w:pPr>
      <w:r w:rsidRPr="0057182A">
        <w:rPr>
          <w:rFonts w:ascii="Times New Roman" w:hAnsi="Times New Roman"/>
          <w:color w:val="000000"/>
          <w:sz w:val="20"/>
          <w:szCs w:val="20"/>
        </w:rPr>
        <w:t>jebkurā laikā pārbaudīt Darbu veikšanu Objektā;</w:t>
      </w:r>
    </w:p>
    <w:p w:rsidR="0057182A" w:rsidRPr="0057182A" w:rsidRDefault="0057182A" w:rsidP="0057182A">
      <w:pPr>
        <w:pStyle w:val="ListParagraph"/>
        <w:numPr>
          <w:ilvl w:val="2"/>
          <w:numId w:val="24"/>
        </w:numPr>
        <w:spacing w:before="120" w:after="120" w:line="240" w:lineRule="auto"/>
        <w:contextualSpacing w:val="0"/>
        <w:jc w:val="both"/>
        <w:rPr>
          <w:rFonts w:ascii="Times New Roman" w:hAnsi="Times New Roman"/>
          <w:color w:val="000000"/>
          <w:sz w:val="20"/>
          <w:szCs w:val="20"/>
        </w:rPr>
      </w:pPr>
      <w:r w:rsidRPr="0057182A">
        <w:rPr>
          <w:rFonts w:ascii="Times New Roman" w:hAnsi="Times New Roman"/>
          <w:color w:val="000000"/>
          <w:sz w:val="20"/>
          <w:szCs w:val="20"/>
        </w:rPr>
        <w:t>dot Izpildītājam norādījumus attiecībā uz Darbu veikšanas kārtību. Pasūtītāja norādījumi Izpildītājam ir saistoši un obligāti pildāmi;</w:t>
      </w:r>
    </w:p>
    <w:p w:rsidR="0057182A" w:rsidRPr="0057182A" w:rsidRDefault="0057182A" w:rsidP="0057182A">
      <w:pPr>
        <w:pStyle w:val="ListParagraph"/>
        <w:numPr>
          <w:ilvl w:val="2"/>
          <w:numId w:val="24"/>
        </w:numPr>
        <w:spacing w:before="120" w:after="120" w:line="240" w:lineRule="auto"/>
        <w:contextualSpacing w:val="0"/>
        <w:jc w:val="both"/>
        <w:rPr>
          <w:rFonts w:ascii="Times New Roman" w:eastAsia="Lucida Sans Unicode" w:hAnsi="Times New Roman"/>
          <w:color w:val="000000"/>
          <w:sz w:val="20"/>
          <w:szCs w:val="20"/>
          <w:lang w:eastAsia="ar-SA"/>
        </w:rPr>
      </w:pPr>
      <w:r w:rsidRPr="0057182A">
        <w:rPr>
          <w:rFonts w:ascii="Times New Roman" w:eastAsia="Lucida Sans Unicode" w:hAnsi="Times New Roman"/>
          <w:color w:val="000000"/>
          <w:sz w:val="20"/>
          <w:szCs w:val="20"/>
          <w:lang w:eastAsia="ar-SA"/>
        </w:rPr>
        <w:t>saņemt Līgumā noteikto līgumsodu par Izpildītāja nepienācīgu līgumsaistību izpildi;</w:t>
      </w:r>
    </w:p>
    <w:p w:rsidR="0057182A" w:rsidRPr="0057182A" w:rsidRDefault="0057182A" w:rsidP="0057182A">
      <w:pPr>
        <w:pStyle w:val="ListParagraph"/>
        <w:numPr>
          <w:ilvl w:val="2"/>
          <w:numId w:val="24"/>
        </w:numPr>
        <w:spacing w:before="120" w:after="120" w:line="240" w:lineRule="auto"/>
        <w:contextualSpacing w:val="0"/>
        <w:jc w:val="both"/>
        <w:rPr>
          <w:rFonts w:ascii="Times New Roman" w:eastAsia="Lucida Sans Unicode" w:hAnsi="Times New Roman"/>
          <w:color w:val="000000"/>
          <w:sz w:val="20"/>
          <w:szCs w:val="20"/>
          <w:lang w:eastAsia="ar-SA"/>
        </w:rPr>
      </w:pPr>
      <w:r w:rsidRPr="0057182A">
        <w:rPr>
          <w:rFonts w:ascii="Times New Roman" w:eastAsia="Lucida Sans Unicode" w:hAnsi="Times New Roman"/>
          <w:color w:val="000000"/>
          <w:sz w:val="20"/>
          <w:szCs w:val="20"/>
          <w:lang w:eastAsia="ar-SA"/>
        </w:rPr>
        <w:t>noteikt jebkuru izpildīto Darbu vai to daļas ekspertīzi, pieaicinot neatkarīgus ekspertus un ekspertīzes slēdzienu iesniegt Izpildītājam izskatīšanai. Ekspertīzes izdevumus sedz Pasūtītājs, izņemot gadījumus, kad ekspertīzes rezultātā tiek konstatēti defekti un/ vai trūkumi, kas radušies Izpildītāja vainas dēļ, šādos gadījumos ekspertīzes izdevumus sedz Izpildītājs.</w:t>
      </w:r>
    </w:p>
    <w:p w:rsidR="0057182A" w:rsidRPr="0057182A" w:rsidRDefault="0057182A" w:rsidP="0057182A">
      <w:pPr>
        <w:pStyle w:val="ListParagraph"/>
        <w:numPr>
          <w:ilvl w:val="1"/>
          <w:numId w:val="24"/>
        </w:numPr>
        <w:spacing w:before="120" w:after="120" w:line="240" w:lineRule="auto"/>
        <w:ind w:left="284"/>
        <w:contextualSpacing w:val="0"/>
        <w:jc w:val="both"/>
        <w:rPr>
          <w:rFonts w:ascii="Times New Roman" w:eastAsia="Lucida Sans Unicode" w:hAnsi="Times New Roman"/>
          <w:color w:val="000000"/>
          <w:sz w:val="20"/>
          <w:szCs w:val="20"/>
          <w:lang w:eastAsia="ar-SA"/>
        </w:rPr>
      </w:pPr>
      <w:r w:rsidRPr="0057182A">
        <w:rPr>
          <w:rFonts w:ascii="Times New Roman" w:eastAsia="Lucida Sans Unicode" w:hAnsi="Times New Roman"/>
          <w:color w:val="000000"/>
          <w:sz w:val="20"/>
          <w:szCs w:val="20"/>
          <w:lang w:eastAsia="ar-SA"/>
        </w:rPr>
        <w:t>Izpildītāja pienākumi:</w:t>
      </w:r>
      <w:bookmarkStart w:id="5" w:name="_Ref402516142"/>
    </w:p>
    <w:p w:rsidR="0057182A" w:rsidRPr="0057182A" w:rsidRDefault="0057182A" w:rsidP="0057182A">
      <w:pPr>
        <w:pStyle w:val="ListParagraph"/>
        <w:numPr>
          <w:ilvl w:val="2"/>
          <w:numId w:val="24"/>
        </w:numPr>
        <w:spacing w:before="120" w:after="120" w:line="240" w:lineRule="auto"/>
        <w:contextualSpacing w:val="0"/>
        <w:jc w:val="both"/>
        <w:rPr>
          <w:rFonts w:ascii="Times New Roman" w:eastAsia="Lucida Sans Unicode" w:hAnsi="Times New Roman"/>
          <w:color w:val="000000"/>
          <w:sz w:val="20"/>
          <w:szCs w:val="20"/>
          <w:lang w:eastAsia="ar-SA"/>
        </w:rPr>
      </w:pPr>
      <w:r w:rsidRPr="0057182A">
        <w:rPr>
          <w:rFonts w:ascii="Times New Roman" w:eastAsia="Lucida Sans Unicode" w:hAnsi="Times New Roman"/>
          <w:color w:val="000000"/>
          <w:sz w:val="20"/>
          <w:szCs w:val="20"/>
          <w:lang w:eastAsia="ar-SA"/>
        </w:rPr>
        <w:t xml:space="preserve">ar pienācīgu rūpību pārbaudīt Pasūtītāja prasības un kvalitatīvi izpildīt Darbus ar saviem darba rīkiem, ierīcēm un darbaspēku, organizēt un veikt darbus u.c. uzdevumus, kas nepieciešami Darbu izpildei atbilstoši Līguma un tā pielikumu noteikumiem un pabeigt Darbus Līguma </w:t>
      </w:r>
      <w:r w:rsidRPr="00EA1FC1">
        <w:rPr>
          <w:rFonts w:ascii="Times New Roman" w:eastAsia="Lucida Sans Unicode" w:hAnsi="Times New Roman"/>
          <w:color w:val="FF0000"/>
          <w:sz w:val="20"/>
          <w:szCs w:val="20"/>
          <w:lang w:eastAsia="ar-SA"/>
        </w:rPr>
        <w:t>3.</w:t>
      </w:r>
      <w:r w:rsidR="00EA1FC1">
        <w:rPr>
          <w:rFonts w:ascii="Times New Roman" w:eastAsia="Lucida Sans Unicode" w:hAnsi="Times New Roman"/>
          <w:color w:val="FF0000"/>
          <w:sz w:val="20"/>
          <w:szCs w:val="20"/>
          <w:lang w:eastAsia="ar-SA"/>
        </w:rPr>
        <w:t>1</w:t>
      </w:r>
      <w:r w:rsidRPr="00EA1FC1">
        <w:rPr>
          <w:rFonts w:ascii="Times New Roman" w:eastAsia="Lucida Sans Unicode" w:hAnsi="Times New Roman"/>
          <w:color w:val="FF0000"/>
          <w:sz w:val="20"/>
          <w:szCs w:val="20"/>
          <w:lang w:eastAsia="ar-SA"/>
        </w:rPr>
        <w:t xml:space="preserve">.punktā </w:t>
      </w:r>
      <w:r w:rsidRPr="0057182A">
        <w:rPr>
          <w:rFonts w:ascii="Times New Roman" w:eastAsia="Lucida Sans Unicode" w:hAnsi="Times New Roman"/>
          <w:color w:val="000000"/>
          <w:sz w:val="20"/>
          <w:szCs w:val="20"/>
          <w:lang w:eastAsia="ar-SA"/>
        </w:rPr>
        <w:t>norādītajā termiņā;</w:t>
      </w:r>
    </w:p>
    <w:p w:rsidR="0057182A" w:rsidRPr="0057182A" w:rsidRDefault="0057182A" w:rsidP="0057182A">
      <w:pPr>
        <w:pStyle w:val="ListParagraph"/>
        <w:numPr>
          <w:ilvl w:val="2"/>
          <w:numId w:val="24"/>
        </w:numPr>
        <w:spacing w:before="120" w:after="120" w:line="240" w:lineRule="auto"/>
        <w:contextualSpacing w:val="0"/>
        <w:jc w:val="both"/>
        <w:rPr>
          <w:rFonts w:ascii="Times New Roman" w:eastAsia="Lucida Sans Unicode" w:hAnsi="Times New Roman"/>
          <w:color w:val="000000"/>
          <w:sz w:val="20"/>
          <w:szCs w:val="20"/>
          <w:lang w:eastAsia="ar-SA"/>
        </w:rPr>
      </w:pPr>
      <w:r w:rsidRPr="0057182A">
        <w:rPr>
          <w:rFonts w:ascii="Times New Roman" w:eastAsia="Lucida Sans Unicode" w:hAnsi="Times New Roman"/>
          <w:color w:val="000000"/>
          <w:sz w:val="20"/>
          <w:szCs w:val="20"/>
          <w:lang w:eastAsia="ar-SA"/>
        </w:rPr>
        <w:t>nodrošināt, ka Objektā ir darba aizsardzības koordinators atbilstoši normatīvo aktu prasībām un būt atbildīgam par darba drošības noteikumu, elektrodrošības,  ugunsdrošības prasību ievērošanu un darba aizsardzības pasākumu veikšanu. Izpildītājs ir atbildīgs par sekām, kuras iestājas šajā punktā noteikto pienākumu nepildīšanas vai nepienācīgas pildīšanas rezultātā;</w:t>
      </w:r>
    </w:p>
    <w:p w:rsidR="0057182A" w:rsidRPr="0057182A" w:rsidRDefault="0057182A" w:rsidP="0057182A">
      <w:pPr>
        <w:pStyle w:val="ListParagraph"/>
        <w:numPr>
          <w:ilvl w:val="2"/>
          <w:numId w:val="24"/>
        </w:numPr>
        <w:spacing w:before="120" w:after="120" w:line="240" w:lineRule="auto"/>
        <w:contextualSpacing w:val="0"/>
        <w:jc w:val="both"/>
        <w:rPr>
          <w:rFonts w:ascii="Times New Roman" w:eastAsia="Lucida Sans Unicode" w:hAnsi="Times New Roman"/>
          <w:color w:val="000000"/>
          <w:sz w:val="20"/>
          <w:szCs w:val="20"/>
          <w:lang w:eastAsia="ar-SA"/>
        </w:rPr>
      </w:pPr>
      <w:r w:rsidRPr="0057182A">
        <w:rPr>
          <w:rFonts w:ascii="Times New Roman" w:hAnsi="Times New Roman"/>
          <w:sz w:val="20"/>
          <w:szCs w:val="20"/>
        </w:rPr>
        <w:t>n</w:t>
      </w:r>
      <w:r w:rsidRPr="0057182A">
        <w:rPr>
          <w:rFonts w:ascii="Times New Roman" w:eastAsia="Lucida Sans Unicode" w:hAnsi="Times New Roman"/>
          <w:color w:val="000000"/>
          <w:sz w:val="20"/>
          <w:szCs w:val="20"/>
          <w:lang w:eastAsia="ar-SA"/>
        </w:rPr>
        <w:t>o Darbu teritorijas nodošanas - pieņemšanas akta parakstīšanas dienas līdz brīdim, kad Puses paraksta Darbu nodošanas un pieņemšanas aktu, būt atbildīgam par Objektu, Objektā esošo būvizstrādājumu (materiālu un iekārtu), kā arī izpildīto Darbu pienācīgu uzturēšanu un saglabāšanu;</w:t>
      </w:r>
    </w:p>
    <w:p w:rsidR="0057182A" w:rsidRPr="0057182A" w:rsidRDefault="0057182A" w:rsidP="0057182A">
      <w:pPr>
        <w:pStyle w:val="ListParagraph"/>
        <w:numPr>
          <w:ilvl w:val="2"/>
          <w:numId w:val="24"/>
        </w:numPr>
        <w:spacing w:before="120" w:after="120" w:line="240" w:lineRule="auto"/>
        <w:contextualSpacing w:val="0"/>
        <w:jc w:val="both"/>
        <w:rPr>
          <w:rFonts w:ascii="Times New Roman" w:eastAsia="Lucida Sans Unicode" w:hAnsi="Times New Roman"/>
          <w:color w:val="000000"/>
          <w:sz w:val="20"/>
          <w:szCs w:val="20"/>
          <w:lang w:eastAsia="ar-SA"/>
        </w:rPr>
      </w:pPr>
      <w:r w:rsidRPr="0057182A">
        <w:rPr>
          <w:rFonts w:ascii="Times New Roman" w:eastAsia="Lucida Sans Unicode" w:hAnsi="Times New Roman"/>
          <w:color w:val="000000"/>
          <w:sz w:val="20"/>
          <w:szCs w:val="20"/>
          <w:lang w:eastAsia="ar-SA"/>
        </w:rPr>
        <w:t>veikt visu Darbu veikšanai nepieciešamo būvizstrādājumu piegādi un komplektēšanu, nodrošināt būvizstrādājumu pareizu un kvalitatīvu glabāšanu un izmantošanu Darbu procesā, Darbu veikšanai izmantot tikai kvalitātes prasībām atbilstošus būvizstrādājumus un būt materiāli atbildīgam par visiem Objektā esošajiem materiāliem līdz Darbu pabeigšanai;</w:t>
      </w:r>
      <w:bookmarkStart w:id="6" w:name="_Ref409013168"/>
      <w:bookmarkEnd w:id="5"/>
    </w:p>
    <w:p w:rsidR="0057182A" w:rsidRPr="0057182A" w:rsidRDefault="0057182A" w:rsidP="0057182A">
      <w:pPr>
        <w:pStyle w:val="ListParagraph"/>
        <w:numPr>
          <w:ilvl w:val="2"/>
          <w:numId w:val="24"/>
        </w:numPr>
        <w:spacing w:before="120" w:after="120" w:line="240" w:lineRule="auto"/>
        <w:contextualSpacing w:val="0"/>
        <w:jc w:val="both"/>
        <w:rPr>
          <w:rFonts w:ascii="Times New Roman" w:eastAsia="Lucida Sans Unicode" w:hAnsi="Times New Roman"/>
          <w:color w:val="000000"/>
          <w:sz w:val="20"/>
          <w:szCs w:val="20"/>
          <w:lang w:eastAsia="ar-SA"/>
        </w:rPr>
      </w:pPr>
      <w:r w:rsidRPr="0057182A">
        <w:rPr>
          <w:rFonts w:ascii="Times New Roman" w:eastAsia="Lucida Sans Unicode" w:hAnsi="Times New Roman"/>
          <w:color w:val="000000"/>
          <w:sz w:val="20"/>
          <w:szCs w:val="20"/>
          <w:lang w:eastAsia="ar-SA"/>
        </w:rPr>
        <w:t>nekavējoties rakstiski paziņot Pasūtītājam par jebkādiem apstākļiem, kas var kavēt Darbu pabeigšanu Līguma norādītajā termiņā;</w:t>
      </w:r>
    </w:p>
    <w:p w:rsidR="0057182A" w:rsidRPr="0057182A" w:rsidRDefault="0057182A" w:rsidP="0057182A">
      <w:pPr>
        <w:pStyle w:val="ListParagraph"/>
        <w:numPr>
          <w:ilvl w:val="2"/>
          <w:numId w:val="24"/>
        </w:numPr>
        <w:spacing w:before="120" w:after="120" w:line="240" w:lineRule="auto"/>
        <w:contextualSpacing w:val="0"/>
        <w:jc w:val="both"/>
        <w:rPr>
          <w:rFonts w:ascii="Times New Roman" w:eastAsia="Lucida Sans Unicode" w:hAnsi="Times New Roman"/>
          <w:color w:val="000000"/>
          <w:sz w:val="20"/>
          <w:szCs w:val="20"/>
          <w:lang w:eastAsia="ar-SA"/>
        </w:rPr>
      </w:pPr>
      <w:r w:rsidRPr="0057182A">
        <w:rPr>
          <w:rFonts w:ascii="Times New Roman" w:eastAsia="Lucida Sans Unicode" w:hAnsi="Times New Roman"/>
          <w:color w:val="000000"/>
          <w:sz w:val="20"/>
          <w:szCs w:val="20"/>
          <w:lang w:eastAsia="ar-SA"/>
        </w:rPr>
        <w:t>Darbu veikšanas vietā nodrošināt tīrību un kārtību, maksimāli samazinot atkritumu rašanos un novēršot ūdens, gaisa un augsnes piesārņojuma rašanās iespēju;</w:t>
      </w:r>
    </w:p>
    <w:p w:rsidR="0057182A" w:rsidRPr="0057182A" w:rsidRDefault="0057182A" w:rsidP="0057182A">
      <w:pPr>
        <w:pStyle w:val="ListParagraph"/>
        <w:numPr>
          <w:ilvl w:val="2"/>
          <w:numId w:val="24"/>
        </w:numPr>
        <w:spacing w:before="120" w:after="120" w:line="240" w:lineRule="auto"/>
        <w:contextualSpacing w:val="0"/>
        <w:jc w:val="both"/>
        <w:rPr>
          <w:rFonts w:ascii="Times New Roman" w:eastAsia="Lucida Sans Unicode" w:hAnsi="Times New Roman"/>
          <w:color w:val="000000"/>
          <w:sz w:val="20"/>
          <w:szCs w:val="20"/>
          <w:lang w:eastAsia="ar-SA"/>
        </w:rPr>
      </w:pPr>
      <w:r w:rsidRPr="0057182A">
        <w:rPr>
          <w:rFonts w:ascii="Times New Roman" w:eastAsia="Lucida Sans Unicode" w:hAnsi="Times New Roman"/>
          <w:color w:val="000000"/>
          <w:sz w:val="20"/>
          <w:szCs w:val="20"/>
          <w:lang w:eastAsia="ar-SA"/>
        </w:rPr>
        <w:t>Darbu veikšanas laikā, operatīvi par saviem līdzekļiem izvest no Darbu veikšanas teritorijas, kā arī no pieguļošās teritorijas, atkritumus un būvgružus, ja tādi ir radušies, kā arī sakopt Objektu un tam piegulošo teritoriju;</w:t>
      </w:r>
    </w:p>
    <w:p w:rsidR="0057182A" w:rsidRPr="0057182A" w:rsidRDefault="0057182A" w:rsidP="0057182A">
      <w:pPr>
        <w:pStyle w:val="ListParagraph"/>
        <w:numPr>
          <w:ilvl w:val="2"/>
          <w:numId w:val="24"/>
        </w:numPr>
        <w:spacing w:before="120" w:after="120" w:line="240" w:lineRule="auto"/>
        <w:contextualSpacing w:val="0"/>
        <w:jc w:val="both"/>
        <w:rPr>
          <w:rFonts w:ascii="Times New Roman" w:eastAsia="Lucida Sans Unicode" w:hAnsi="Times New Roman"/>
          <w:color w:val="000000"/>
          <w:sz w:val="20"/>
          <w:szCs w:val="20"/>
          <w:lang w:eastAsia="ar-SA"/>
        </w:rPr>
      </w:pPr>
      <w:r w:rsidRPr="0057182A">
        <w:rPr>
          <w:rFonts w:ascii="Times New Roman" w:eastAsia="Lucida Sans Unicode" w:hAnsi="Times New Roman"/>
          <w:color w:val="000000"/>
          <w:sz w:val="20"/>
          <w:szCs w:val="20"/>
          <w:lang w:eastAsia="ar-SA"/>
        </w:rPr>
        <w:t>Darbu izpildes laikā netraucēt Objekta funkcionālo darbību, ja Objektu (vai tā daļu) Darbu izpildes laikā lieto Pasūtītājs vai trešās personas. Par iespējamajiem darbības traucējumiem 5 (piecas) dienas iepriekš rakstiski brīdināt Pasūtītāju un/vai Objekta lietotājus;</w:t>
      </w:r>
    </w:p>
    <w:p w:rsidR="0057182A" w:rsidRPr="0057182A" w:rsidRDefault="0057182A" w:rsidP="0057182A">
      <w:pPr>
        <w:pStyle w:val="ListParagraph"/>
        <w:numPr>
          <w:ilvl w:val="2"/>
          <w:numId w:val="24"/>
        </w:numPr>
        <w:spacing w:before="120" w:after="120" w:line="240" w:lineRule="auto"/>
        <w:contextualSpacing w:val="0"/>
        <w:jc w:val="both"/>
        <w:rPr>
          <w:rFonts w:ascii="Times New Roman" w:eastAsia="Lucida Sans Unicode" w:hAnsi="Times New Roman"/>
          <w:color w:val="000000"/>
          <w:sz w:val="20"/>
          <w:szCs w:val="20"/>
          <w:lang w:eastAsia="ar-SA"/>
        </w:rPr>
      </w:pPr>
      <w:r w:rsidRPr="0057182A">
        <w:rPr>
          <w:rFonts w:ascii="Times New Roman" w:eastAsia="Lucida Sans Unicode" w:hAnsi="Times New Roman"/>
          <w:color w:val="000000"/>
          <w:sz w:val="20"/>
          <w:szCs w:val="20"/>
          <w:lang w:eastAsia="ar-SA"/>
        </w:rPr>
        <w:lastRenderedPageBreak/>
        <w:t>ja Darbu izpildei tiek piesaistīti apakšuzņēmēji un Pasūtītājs no Izpildītāja ir pieņēmis apakšuzņēmējam nodotos Darbus vai to daļu, tad 10 (desmit) darba dienu laikā no dienas, kad Pasūtītājs no Izpildītāja ir pieņēmis apakšuzņēmējam nodotos Darbus un veicis to apmaksu, iesniegt Pasūtītājam parakstīta akta kopiju, ar kuru Izpildītājs no apakšuzņēmēja ir pieņēmis Darbus vai to daļu, un maksājuma uzdevuma kopiju, kas apliecina aktā norādītās maksas par pieņemtajiem Darbiem samaksu apakšuzņēmējam, uzrādot minēto dokumentu oriģinālus;</w:t>
      </w:r>
    </w:p>
    <w:p w:rsidR="0057182A" w:rsidRPr="0057182A" w:rsidRDefault="0057182A" w:rsidP="0057182A">
      <w:pPr>
        <w:pStyle w:val="ListParagraph"/>
        <w:numPr>
          <w:ilvl w:val="2"/>
          <w:numId w:val="24"/>
        </w:numPr>
        <w:spacing w:before="120" w:after="120" w:line="240" w:lineRule="auto"/>
        <w:contextualSpacing w:val="0"/>
        <w:jc w:val="both"/>
        <w:rPr>
          <w:rFonts w:ascii="Times New Roman" w:eastAsia="Lucida Sans Unicode" w:hAnsi="Times New Roman"/>
          <w:color w:val="000000"/>
          <w:sz w:val="20"/>
          <w:szCs w:val="20"/>
          <w:lang w:eastAsia="ar-SA"/>
        </w:rPr>
      </w:pPr>
      <w:r w:rsidRPr="0057182A">
        <w:rPr>
          <w:rFonts w:ascii="Times New Roman" w:eastAsia="Lucida Sans Unicode" w:hAnsi="Times New Roman"/>
          <w:color w:val="000000"/>
          <w:sz w:val="20"/>
          <w:szCs w:val="20"/>
          <w:lang w:eastAsia="ar-SA"/>
        </w:rPr>
        <w:t>pēc Darbu pabeigšanas  un pirms Darbu nodošanas Pasūtītājam, nodrošināt Objekta atbrīvošanu  no būvgružiem, atkritumiem, izvest Izpildītājam piederošo inventāru, iekārtas, darbarīkus un sakopt Objektu un tam piegulošo teritoriju;</w:t>
      </w:r>
    </w:p>
    <w:p w:rsidR="0057182A" w:rsidRPr="0057182A" w:rsidRDefault="0057182A" w:rsidP="0057182A">
      <w:pPr>
        <w:pStyle w:val="ListParagraph"/>
        <w:numPr>
          <w:ilvl w:val="2"/>
          <w:numId w:val="24"/>
        </w:numPr>
        <w:spacing w:before="120" w:after="120" w:line="240" w:lineRule="auto"/>
        <w:contextualSpacing w:val="0"/>
        <w:jc w:val="both"/>
        <w:rPr>
          <w:rFonts w:ascii="Times New Roman" w:eastAsia="Lucida Sans Unicode" w:hAnsi="Times New Roman"/>
          <w:color w:val="000000"/>
          <w:sz w:val="20"/>
          <w:szCs w:val="20"/>
          <w:lang w:eastAsia="ar-SA"/>
        </w:rPr>
      </w:pPr>
      <w:r w:rsidRPr="0057182A">
        <w:rPr>
          <w:rFonts w:ascii="Times New Roman" w:eastAsia="Lucida Sans Unicode" w:hAnsi="Times New Roman"/>
          <w:color w:val="000000"/>
          <w:sz w:val="20"/>
          <w:szCs w:val="20"/>
          <w:lang w:eastAsia="ar-SA"/>
        </w:rPr>
        <w:t>saņemot Pasūtītāja rakstveida pretenziju par Darbu, iesniegto dokumentu, Darbu kvalitātes u.c. defektiem, trūkumiem, vai neatbilstībām, novērst pretenzijā norādītos trūkumus, defektus un/vai neatbilstības pretenzijā norādītajā termiņā;</w:t>
      </w:r>
    </w:p>
    <w:p w:rsidR="0057182A" w:rsidRPr="0057182A" w:rsidRDefault="0057182A" w:rsidP="0057182A">
      <w:pPr>
        <w:pStyle w:val="ListParagraph"/>
        <w:numPr>
          <w:ilvl w:val="2"/>
          <w:numId w:val="24"/>
        </w:numPr>
        <w:spacing w:before="120" w:after="120" w:line="240" w:lineRule="auto"/>
        <w:contextualSpacing w:val="0"/>
        <w:jc w:val="both"/>
        <w:rPr>
          <w:rFonts w:ascii="Times New Roman" w:eastAsia="Lucida Sans Unicode" w:hAnsi="Times New Roman"/>
          <w:color w:val="000000"/>
          <w:sz w:val="20"/>
          <w:szCs w:val="20"/>
          <w:lang w:eastAsia="ar-SA"/>
        </w:rPr>
      </w:pPr>
      <w:r w:rsidRPr="0057182A">
        <w:rPr>
          <w:rFonts w:ascii="Times New Roman" w:eastAsia="Lucida Sans Unicode" w:hAnsi="Times New Roman"/>
          <w:color w:val="000000"/>
          <w:sz w:val="20"/>
          <w:szCs w:val="20"/>
          <w:lang w:eastAsia="ar-SA"/>
        </w:rPr>
        <w:t xml:space="preserve">ievērot Pasūtītāja prasības par Darbu izpildi un/vai Līgumā noteikto saistību izpildi; </w:t>
      </w:r>
    </w:p>
    <w:p w:rsidR="0057182A" w:rsidRPr="0057182A" w:rsidRDefault="0057182A" w:rsidP="0057182A">
      <w:pPr>
        <w:pStyle w:val="ListParagraph"/>
        <w:numPr>
          <w:ilvl w:val="2"/>
          <w:numId w:val="24"/>
        </w:numPr>
        <w:spacing w:before="120" w:after="120" w:line="240" w:lineRule="auto"/>
        <w:contextualSpacing w:val="0"/>
        <w:jc w:val="both"/>
        <w:rPr>
          <w:rFonts w:ascii="Times New Roman" w:hAnsi="Times New Roman"/>
          <w:color w:val="000000"/>
          <w:sz w:val="20"/>
          <w:szCs w:val="20"/>
        </w:rPr>
      </w:pPr>
      <w:r w:rsidRPr="0057182A">
        <w:rPr>
          <w:rFonts w:ascii="Times New Roman" w:eastAsia="Lucida Sans Unicode" w:hAnsi="Times New Roman"/>
          <w:color w:val="000000"/>
          <w:sz w:val="20"/>
          <w:szCs w:val="20"/>
          <w:lang w:eastAsia="ar-SA"/>
        </w:rPr>
        <w:t>Līguma izpildē ievērot spēkā esošo normatīvo aktu prasības</w:t>
      </w:r>
      <w:bookmarkStart w:id="7" w:name="_Ref402514749"/>
      <w:bookmarkEnd w:id="6"/>
      <w:r w:rsidRPr="0057182A">
        <w:rPr>
          <w:rFonts w:ascii="Times New Roman" w:hAnsi="Times New Roman"/>
          <w:sz w:val="20"/>
          <w:szCs w:val="20"/>
          <w:lang w:eastAsia="lv-LV"/>
        </w:rPr>
        <w:t>;</w:t>
      </w:r>
    </w:p>
    <w:p w:rsidR="0057182A" w:rsidRPr="0057182A" w:rsidRDefault="0057182A" w:rsidP="0057182A">
      <w:pPr>
        <w:pStyle w:val="ListParagraph"/>
        <w:numPr>
          <w:ilvl w:val="2"/>
          <w:numId w:val="24"/>
        </w:numPr>
        <w:spacing w:before="120" w:after="120" w:line="240" w:lineRule="auto"/>
        <w:contextualSpacing w:val="0"/>
        <w:jc w:val="both"/>
        <w:rPr>
          <w:rFonts w:ascii="Times New Roman" w:eastAsia="Lucida Sans Unicode" w:hAnsi="Times New Roman"/>
          <w:color w:val="000000"/>
          <w:sz w:val="20"/>
          <w:szCs w:val="20"/>
          <w:lang w:eastAsia="ar-SA"/>
        </w:rPr>
      </w:pPr>
      <w:r w:rsidRPr="0057182A">
        <w:rPr>
          <w:rFonts w:ascii="Times New Roman" w:eastAsia="Lucida Sans Unicode" w:hAnsi="Times New Roman"/>
          <w:color w:val="000000"/>
          <w:sz w:val="20"/>
          <w:szCs w:val="20"/>
          <w:lang w:eastAsia="ar-SA"/>
        </w:rPr>
        <w:t>pēc visu Darbu pabeigšanas, bet ne vēlāk kā 5 (piecu) darba dienu laikā pēc Darbu nodošanas – pieņemšanas akta parakstīšanas, iesniegt Pasūtītājam garantijas laika garantiju saskaņā ar Finanšu garantiju noteikumiem.</w:t>
      </w:r>
    </w:p>
    <w:p w:rsidR="0057182A" w:rsidRPr="0057182A" w:rsidRDefault="0057182A" w:rsidP="0057182A">
      <w:pPr>
        <w:pStyle w:val="ListParagraph"/>
        <w:numPr>
          <w:ilvl w:val="1"/>
          <w:numId w:val="24"/>
        </w:numPr>
        <w:spacing w:before="120" w:after="120" w:line="240" w:lineRule="auto"/>
        <w:ind w:left="284"/>
        <w:contextualSpacing w:val="0"/>
        <w:jc w:val="both"/>
        <w:rPr>
          <w:rFonts w:ascii="Times New Roman" w:hAnsi="Times New Roman"/>
          <w:color w:val="000000"/>
          <w:sz w:val="20"/>
          <w:szCs w:val="20"/>
        </w:rPr>
      </w:pPr>
      <w:r w:rsidRPr="0057182A">
        <w:rPr>
          <w:rFonts w:ascii="Times New Roman" w:eastAsia="Lucida Sans Unicode" w:hAnsi="Times New Roman"/>
          <w:color w:val="000000"/>
          <w:sz w:val="20"/>
          <w:szCs w:val="20"/>
          <w:lang w:eastAsia="ar-SA"/>
        </w:rPr>
        <w:t>Izpildītāja tiesības</w:t>
      </w:r>
      <w:r w:rsidRPr="0057182A">
        <w:rPr>
          <w:rFonts w:ascii="Times New Roman" w:hAnsi="Times New Roman"/>
          <w:sz w:val="20"/>
          <w:szCs w:val="20"/>
        </w:rPr>
        <w:t>:</w:t>
      </w:r>
    </w:p>
    <w:p w:rsidR="0057182A" w:rsidRPr="0057182A" w:rsidRDefault="0057182A" w:rsidP="0057182A">
      <w:pPr>
        <w:pStyle w:val="ListParagraph"/>
        <w:numPr>
          <w:ilvl w:val="2"/>
          <w:numId w:val="24"/>
        </w:numPr>
        <w:spacing w:before="120" w:after="120" w:line="240" w:lineRule="auto"/>
        <w:contextualSpacing w:val="0"/>
        <w:jc w:val="both"/>
        <w:rPr>
          <w:rFonts w:ascii="Times New Roman" w:eastAsia="Lucida Sans Unicode" w:hAnsi="Times New Roman"/>
          <w:color w:val="000000"/>
          <w:sz w:val="20"/>
          <w:szCs w:val="20"/>
          <w:lang w:eastAsia="ar-SA"/>
        </w:rPr>
      </w:pPr>
      <w:r w:rsidRPr="0057182A">
        <w:rPr>
          <w:rFonts w:ascii="Times New Roman" w:eastAsia="Lucida Sans Unicode" w:hAnsi="Times New Roman"/>
          <w:color w:val="000000"/>
          <w:sz w:val="20"/>
          <w:szCs w:val="20"/>
          <w:lang w:eastAsia="ar-SA"/>
        </w:rPr>
        <w:t>pieprasīt no Pasūtītāja Darbu veikšanai un Objekta pieņemšanai ekspluatācijā nepieciešamo informāciju, dokumentāciju un saskaņojumus, kas ir Pasūtītāja rīcībā un kurus saskaņā ar šo Līgumu Izpildītājam nav pienākums izstrādāt un/vai saņemt pašam;</w:t>
      </w:r>
    </w:p>
    <w:p w:rsidR="0057182A" w:rsidRPr="0057182A" w:rsidRDefault="0057182A" w:rsidP="0057182A">
      <w:pPr>
        <w:pStyle w:val="ListParagraph"/>
        <w:numPr>
          <w:ilvl w:val="2"/>
          <w:numId w:val="24"/>
        </w:numPr>
        <w:spacing w:before="120" w:after="120" w:line="240" w:lineRule="auto"/>
        <w:contextualSpacing w:val="0"/>
        <w:jc w:val="both"/>
        <w:rPr>
          <w:rFonts w:ascii="Times New Roman" w:eastAsia="Lucida Sans Unicode" w:hAnsi="Times New Roman"/>
          <w:color w:val="000000"/>
          <w:sz w:val="20"/>
          <w:szCs w:val="20"/>
          <w:lang w:eastAsia="ar-SA"/>
        </w:rPr>
      </w:pPr>
      <w:r w:rsidRPr="0057182A">
        <w:rPr>
          <w:rFonts w:ascii="Times New Roman" w:eastAsia="Lucida Sans Unicode" w:hAnsi="Times New Roman"/>
          <w:color w:val="000000"/>
          <w:sz w:val="20"/>
          <w:szCs w:val="20"/>
          <w:lang w:eastAsia="ar-SA"/>
        </w:rPr>
        <w:t>saņemt atlīdzību par kvalitatīvi un atbilstoši Līguma noteikumiem veiktiem un Pasūtītāja pieņemtiem Darbiem;</w:t>
      </w:r>
    </w:p>
    <w:p w:rsidR="0057182A" w:rsidRPr="0057182A" w:rsidRDefault="0057182A" w:rsidP="0057182A">
      <w:pPr>
        <w:pStyle w:val="ListParagraph"/>
        <w:numPr>
          <w:ilvl w:val="2"/>
          <w:numId w:val="24"/>
        </w:numPr>
        <w:spacing w:before="120" w:after="120" w:line="240" w:lineRule="auto"/>
        <w:contextualSpacing w:val="0"/>
        <w:jc w:val="both"/>
        <w:rPr>
          <w:rFonts w:ascii="Times New Roman" w:eastAsia="Lucida Sans Unicode" w:hAnsi="Times New Roman"/>
          <w:color w:val="000000"/>
          <w:sz w:val="20"/>
          <w:szCs w:val="20"/>
          <w:lang w:eastAsia="ar-SA"/>
        </w:rPr>
      </w:pPr>
      <w:r w:rsidRPr="0057182A">
        <w:rPr>
          <w:rFonts w:ascii="Times New Roman" w:eastAsia="Lucida Sans Unicode" w:hAnsi="Times New Roman"/>
          <w:color w:val="000000"/>
          <w:sz w:val="20"/>
          <w:szCs w:val="20"/>
          <w:lang w:eastAsia="ar-SA"/>
        </w:rPr>
        <w:t>saņemt Līgumā noteikto līgumsodu par Pasūtītāja nepienācīgu līgumsaistību izpildi.</w:t>
      </w:r>
      <w:bookmarkEnd w:id="7"/>
    </w:p>
    <w:p w:rsidR="0057182A" w:rsidRPr="0057182A" w:rsidRDefault="0057182A" w:rsidP="0057182A">
      <w:pPr>
        <w:widowControl/>
        <w:numPr>
          <w:ilvl w:val="0"/>
          <w:numId w:val="24"/>
        </w:numPr>
        <w:suppressAutoHyphens w:val="0"/>
        <w:autoSpaceDE w:val="0"/>
        <w:autoSpaceDN w:val="0"/>
        <w:adjustRightInd w:val="0"/>
        <w:jc w:val="both"/>
        <w:rPr>
          <w:b/>
          <w:bCs/>
          <w:sz w:val="20"/>
          <w:szCs w:val="20"/>
        </w:rPr>
      </w:pPr>
      <w:r w:rsidRPr="0057182A">
        <w:rPr>
          <w:b/>
          <w:bCs/>
          <w:sz w:val="20"/>
          <w:szCs w:val="20"/>
        </w:rPr>
        <w:t>DARBU NODOŠANAS UN PIEŅEMŠANAS KĀRTĪBA</w:t>
      </w:r>
    </w:p>
    <w:p w:rsidR="0057182A" w:rsidRPr="0057182A" w:rsidRDefault="0057182A" w:rsidP="0057182A">
      <w:pPr>
        <w:autoSpaceDE w:val="0"/>
        <w:autoSpaceDN w:val="0"/>
        <w:adjustRightInd w:val="0"/>
        <w:ind w:left="360"/>
        <w:jc w:val="both"/>
        <w:rPr>
          <w:b/>
          <w:bCs/>
          <w:sz w:val="20"/>
          <w:szCs w:val="20"/>
        </w:rPr>
      </w:pPr>
    </w:p>
    <w:p w:rsidR="0057182A" w:rsidRPr="0057182A" w:rsidRDefault="0057182A" w:rsidP="0057182A">
      <w:pPr>
        <w:widowControl/>
        <w:numPr>
          <w:ilvl w:val="1"/>
          <w:numId w:val="24"/>
        </w:numPr>
        <w:suppressAutoHyphens w:val="0"/>
        <w:autoSpaceDE w:val="0"/>
        <w:autoSpaceDN w:val="0"/>
        <w:adjustRightInd w:val="0"/>
        <w:ind w:left="0" w:firstLine="142"/>
        <w:jc w:val="both"/>
        <w:rPr>
          <w:b/>
          <w:bCs/>
          <w:sz w:val="20"/>
          <w:szCs w:val="20"/>
        </w:rPr>
      </w:pPr>
      <w:r w:rsidRPr="0057182A">
        <w:rPr>
          <w:sz w:val="20"/>
          <w:szCs w:val="20"/>
        </w:rPr>
        <w:t>Izpildītājs nodod Pasūtītājam izpildītos Darbus šādā kārtībā:</w:t>
      </w:r>
    </w:p>
    <w:p w:rsidR="0057182A" w:rsidRPr="0057182A" w:rsidRDefault="0057182A" w:rsidP="0057182A">
      <w:pPr>
        <w:widowControl/>
        <w:numPr>
          <w:ilvl w:val="2"/>
          <w:numId w:val="24"/>
        </w:numPr>
        <w:suppressAutoHyphens w:val="0"/>
        <w:autoSpaceDE w:val="0"/>
        <w:autoSpaceDN w:val="0"/>
        <w:adjustRightInd w:val="0"/>
        <w:jc w:val="both"/>
        <w:rPr>
          <w:b/>
          <w:bCs/>
          <w:sz w:val="20"/>
          <w:szCs w:val="20"/>
        </w:rPr>
      </w:pPr>
      <w:r w:rsidRPr="0057182A">
        <w:rPr>
          <w:sz w:val="20"/>
          <w:szCs w:val="20"/>
        </w:rPr>
        <w:t xml:space="preserve">Darbi tiek uzskatīti par pieņemtiem pēc Darbu nodošanas - pieņemšanas akta abpusējas parakstīšanas. </w:t>
      </w:r>
    </w:p>
    <w:p w:rsidR="0057182A" w:rsidRPr="0057182A" w:rsidRDefault="0057182A" w:rsidP="0057182A">
      <w:pPr>
        <w:widowControl/>
        <w:numPr>
          <w:ilvl w:val="2"/>
          <w:numId w:val="24"/>
        </w:numPr>
        <w:tabs>
          <w:tab w:val="left" w:pos="851"/>
        </w:tabs>
        <w:suppressAutoHyphens w:val="0"/>
        <w:autoSpaceDE w:val="0"/>
        <w:autoSpaceDN w:val="0"/>
        <w:adjustRightInd w:val="0"/>
        <w:jc w:val="both"/>
        <w:rPr>
          <w:sz w:val="20"/>
          <w:szCs w:val="20"/>
        </w:rPr>
      </w:pPr>
      <w:r w:rsidRPr="0057182A">
        <w:rPr>
          <w:sz w:val="20"/>
          <w:szCs w:val="20"/>
        </w:rPr>
        <w:t>Pasūtītājs paraksta Darbu nodošanas - pieņemšanas aktu pēc sekojošu priekšnoteikumu izpildes no Izpildītāja puses:</w:t>
      </w:r>
    </w:p>
    <w:p w:rsidR="0057182A" w:rsidRPr="0057182A" w:rsidRDefault="0057182A" w:rsidP="0057182A">
      <w:pPr>
        <w:widowControl/>
        <w:numPr>
          <w:ilvl w:val="3"/>
          <w:numId w:val="24"/>
        </w:numPr>
        <w:tabs>
          <w:tab w:val="left" w:pos="851"/>
        </w:tabs>
        <w:suppressAutoHyphens w:val="0"/>
        <w:autoSpaceDE w:val="0"/>
        <w:autoSpaceDN w:val="0"/>
        <w:adjustRightInd w:val="0"/>
        <w:jc w:val="both"/>
        <w:rPr>
          <w:sz w:val="20"/>
          <w:szCs w:val="20"/>
        </w:rPr>
      </w:pPr>
      <w:r w:rsidRPr="0057182A">
        <w:rPr>
          <w:sz w:val="20"/>
          <w:szCs w:val="20"/>
        </w:rPr>
        <w:t>ir pilnībā izpildīti visi Darbi;</w:t>
      </w:r>
    </w:p>
    <w:p w:rsidR="0057182A" w:rsidRPr="0057182A" w:rsidRDefault="0057182A" w:rsidP="0057182A">
      <w:pPr>
        <w:pStyle w:val="ListParagraph"/>
        <w:numPr>
          <w:ilvl w:val="3"/>
          <w:numId w:val="24"/>
        </w:numPr>
        <w:tabs>
          <w:tab w:val="left" w:pos="1418"/>
        </w:tabs>
        <w:autoSpaceDE w:val="0"/>
        <w:autoSpaceDN w:val="0"/>
        <w:adjustRightInd w:val="0"/>
        <w:spacing w:after="0" w:line="240" w:lineRule="auto"/>
        <w:contextualSpacing w:val="0"/>
        <w:jc w:val="both"/>
        <w:rPr>
          <w:rFonts w:ascii="Times New Roman" w:hAnsi="Times New Roman"/>
          <w:sz w:val="20"/>
          <w:szCs w:val="20"/>
        </w:rPr>
      </w:pPr>
      <w:r w:rsidRPr="0057182A">
        <w:rPr>
          <w:rFonts w:ascii="Times New Roman" w:hAnsi="Times New Roman"/>
          <w:sz w:val="20"/>
          <w:szCs w:val="20"/>
        </w:rPr>
        <w:t>Objekts un tam piegulošā teritorija ir sakārtota un pilnībā atbrīvota</w:t>
      </w:r>
      <w:r w:rsidR="006060E0">
        <w:rPr>
          <w:rFonts w:ascii="Times New Roman" w:hAnsi="Times New Roman"/>
          <w:sz w:val="20"/>
          <w:szCs w:val="20"/>
        </w:rPr>
        <w:t xml:space="preserve"> no</w:t>
      </w:r>
      <w:r w:rsidRPr="0057182A">
        <w:rPr>
          <w:rFonts w:ascii="Times New Roman" w:hAnsi="Times New Roman"/>
          <w:sz w:val="20"/>
          <w:szCs w:val="20"/>
        </w:rPr>
        <w:t xml:space="preserve"> būvgružiem un atkritumiem;</w:t>
      </w:r>
    </w:p>
    <w:p w:rsidR="0057182A" w:rsidRPr="0057182A" w:rsidRDefault="0057182A" w:rsidP="0057182A">
      <w:pPr>
        <w:pStyle w:val="ListParagraph"/>
        <w:numPr>
          <w:ilvl w:val="3"/>
          <w:numId w:val="24"/>
        </w:numPr>
        <w:tabs>
          <w:tab w:val="left" w:pos="1418"/>
        </w:tabs>
        <w:autoSpaceDE w:val="0"/>
        <w:autoSpaceDN w:val="0"/>
        <w:adjustRightInd w:val="0"/>
        <w:spacing w:after="0" w:line="240" w:lineRule="auto"/>
        <w:contextualSpacing w:val="0"/>
        <w:jc w:val="both"/>
        <w:rPr>
          <w:rFonts w:ascii="Times New Roman" w:hAnsi="Times New Roman"/>
          <w:sz w:val="20"/>
          <w:szCs w:val="20"/>
        </w:rPr>
      </w:pPr>
      <w:r w:rsidRPr="0057182A">
        <w:rPr>
          <w:rFonts w:ascii="Times New Roman" w:hAnsi="Times New Roman"/>
          <w:sz w:val="20"/>
          <w:szCs w:val="20"/>
        </w:rPr>
        <w:t>ir novērsti visi Darbu (to kvalitātes) defekti, neatbilstības un nepilnības.</w:t>
      </w:r>
    </w:p>
    <w:p w:rsidR="0057182A" w:rsidRPr="0057182A" w:rsidRDefault="0057182A" w:rsidP="0057182A">
      <w:pPr>
        <w:widowControl/>
        <w:numPr>
          <w:ilvl w:val="1"/>
          <w:numId w:val="24"/>
        </w:numPr>
        <w:tabs>
          <w:tab w:val="left" w:pos="851"/>
        </w:tabs>
        <w:suppressAutoHyphens w:val="0"/>
        <w:autoSpaceDE w:val="0"/>
        <w:autoSpaceDN w:val="0"/>
        <w:adjustRightInd w:val="0"/>
        <w:jc w:val="both"/>
        <w:rPr>
          <w:b/>
          <w:bCs/>
          <w:sz w:val="20"/>
          <w:szCs w:val="20"/>
        </w:rPr>
      </w:pPr>
      <w:r w:rsidRPr="0057182A">
        <w:rPr>
          <w:sz w:val="20"/>
          <w:szCs w:val="20"/>
        </w:rPr>
        <w:t>Darbu nodošanas un pieņemšanas akta parakstīšana neatbrīvo Izpildītāju no atbildības par Darbu un Darbos izmantoto materiālu garantijas saistībām.</w:t>
      </w:r>
    </w:p>
    <w:p w:rsidR="0057182A" w:rsidRPr="0057182A" w:rsidRDefault="0057182A" w:rsidP="0057182A">
      <w:pPr>
        <w:widowControl/>
        <w:numPr>
          <w:ilvl w:val="1"/>
          <w:numId w:val="24"/>
        </w:numPr>
        <w:tabs>
          <w:tab w:val="left" w:pos="851"/>
        </w:tabs>
        <w:suppressAutoHyphens w:val="0"/>
        <w:autoSpaceDE w:val="0"/>
        <w:autoSpaceDN w:val="0"/>
        <w:adjustRightInd w:val="0"/>
        <w:jc w:val="both"/>
        <w:rPr>
          <w:b/>
          <w:bCs/>
          <w:sz w:val="20"/>
          <w:szCs w:val="20"/>
        </w:rPr>
      </w:pPr>
      <w:r w:rsidRPr="0057182A">
        <w:rPr>
          <w:sz w:val="20"/>
          <w:szCs w:val="20"/>
        </w:rPr>
        <w:t>Gadījumā, ja Darbu (jebkuras to daļas) pieņemšanas laikā Pusēm rodas domstarpības par izpildīto Darbu kvalitāti, Pasūtītāja viedoklis par Darbu kvalitāti, ir noteicošais. Šajā gadījumā Izpildītājam ir tiesības pieaicināt Pasūtītāja akceptētu, no Pusēm neatkarīgu ekspertu, kas sniegs neatkarīgu eksperta slēdzienu par Darbu (to daļas) kvalitāti, par kuru Pusēm bija domstarpības. Pieaicinātā eksperta izmaksas sedz Izpildītājs.</w:t>
      </w:r>
    </w:p>
    <w:p w:rsidR="0057182A" w:rsidRPr="0057182A" w:rsidRDefault="0057182A" w:rsidP="0057182A">
      <w:pPr>
        <w:widowControl/>
        <w:numPr>
          <w:ilvl w:val="1"/>
          <w:numId w:val="24"/>
        </w:numPr>
        <w:tabs>
          <w:tab w:val="left" w:pos="851"/>
        </w:tabs>
        <w:suppressAutoHyphens w:val="0"/>
        <w:autoSpaceDE w:val="0"/>
        <w:autoSpaceDN w:val="0"/>
        <w:adjustRightInd w:val="0"/>
        <w:jc w:val="both"/>
        <w:rPr>
          <w:b/>
          <w:bCs/>
          <w:sz w:val="20"/>
          <w:szCs w:val="20"/>
        </w:rPr>
      </w:pPr>
      <w:r w:rsidRPr="0057182A">
        <w:rPr>
          <w:bCs/>
          <w:sz w:val="20"/>
          <w:szCs w:val="20"/>
        </w:rPr>
        <w:t>Gadījumā, ja Izpildītājs nepilda savas saistības un nenovērš Pasūtītāja norādītos Darbu,</w:t>
      </w:r>
      <w:r w:rsidRPr="0057182A">
        <w:rPr>
          <w:sz w:val="20"/>
          <w:szCs w:val="20"/>
        </w:rPr>
        <w:t xml:space="preserve"> Darbu kvalitātes defektus, trūkumus un/vai neatbilstības</w:t>
      </w:r>
      <w:r w:rsidRPr="0057182A">
        <w:rPr>
          <w:bCs/>
          <w:sz w:val="20"/>
          <w:szCs w:val="20"/>
        </w:rPr>
        <w:t xml:space="preserve">, Pasūtītājam ir tiesības piesaistīt papildus darbaspēku attiecīgo defektu, neatbilstību un trūkumu novēršanas darbu izpildei, un Pasūtītājam ir tiesības attiecīgos izdevumus un/vai zaudējumus ieturēt  </w:t>
      </w:r>
      <w:r w:rsidRPr="0057182A">
        <w:rPr>
          <w:sz w:val="20"/>
          <w:szCs w:val="20"/>
        </w:rPr>
        <w:t>no jebkura maksājuma, kas pamatojoties uz šo Līgumu, pienākas Izpildītājam, pirms tā izmaksas Izpildītājam.</w:t>
      </w:r>
    </w:p>
    <w:p w:rsidR="0057182A" w:rsidRPr="0057182A" w:rsidRDefault="0057182A" w:rsidP="0057182A">
      <w:pPr>
        <w:tabs>
          <w:tab w:val="left" w:pos="851"/>
        </w:tabs>
        <w:autoSpaceDE w:val="0"/>
        <w:autoSpaceDN w:val="0"/>
        <w:adjustRightInd w:val="0"/>
        <w:ind w:left="720"/>
        <w:jc w:val="both"/>
        <w:rPr>
          <w:b/>
          <w:bCs/>
          <w:sz w:val="20"/>
          <w:szCs w:val="20"/>
        </w:rPr>
      </w:pPr>
    </w:p>
    <w:p w:rsidR="0057182A" w:rsidRPr="0057182A" w:rsidRDefault="0057182A" w:rsidP="0057182A">
      <w:pPr>
        <w:pStyle w:val="BodyText"/>
        <w:widowControl/>
        <w:numPr>
          <w:ilvl w:val="0"/>
          <w:numId w:val="24"/>
        </w:numPr>
        <w:suppressAutoHyphens w:val="0"/>
        <w:spacing w:after="0"/>
        <w:jc w:val="both"/>
        <w:rPr>
          <w:rFonts w:ascii="Times New Roman" w:hAnsi="Times New Roman"/>
          <w:b/>
          <w:bCs/>
          <w:snapToGrid w:val="0"/>
          <w:sz w:val="20"/>
          <w:szCs w:val="20"/>
        </w:rPr>
      </w:pPr>
      <w:r w:rsidRPr="0057182A">
        <w:rPr>
          <w:rFonts w:ascii="Times New Roman" w:hAnsi="Times New Roman"/>
          <w:b/>
          <w:bCs/>
          <w:snapToGrid w:val="0"/>
          <w:sz w:val="20"/>
          <w:szCs w:val="20"/>
        </w:rPr>
        <w:t>DARBU GARANTIJA</w:t>
      </w:r>
    </w:p>
    <w:p w:rsidR="0057182A" w:rsidRPr="0057182A" w:rsidRDefault="0057182A" w:rsidP="0057182A">
      <w:pPr>
        <w:pStyle w:val="BodyText"/>
        <w:widowControl/>
        <w:numPr>
          <w:ilvl w:val="1"/>
          <w:numId w:val="24"/>
        </w:numPr>
        <w:suppressAutoHyphens w:val="0"/>
        <w:spacing w:after="0"/>
        <w:jc w:val="both"/>
        <w:rPr>
          <w:rFonts w:ascii="Times New Roman" w:hAnsi="Times New Roman"/>
          <w:b/>
          <w:bCs/>
          <w:snapToGrid w:val="0"/>
          <w:sz w:val="20"/>
          <w:szCs w:val="20"/>
        </w:rPr>
      </w:pPr>
      <w:r w:rsidRPr="0057182A">
        <w:rPr>
          <w:rFonts w:ascii="Times New Roman" w:hAnsi="Times New Roman"/>
          <w:sz w:val="20"/>
          <w:szCs w:val="20"/>
        </w:rPr>
        <w:t xml:space="preserve">Garantijas laiks izpildītajiem Darbiem ir </w:t>
      </w:r>
      <w:r w:rsidR="000F546A">
        <w:rPr>
          <w:rFonts w:ascii="Times New Roman" w:hAnsi="Times New Roman"/>
          <w:sz w:val="20"/>
          <w:szCs w:val="20"/>
        </w:rPr>
        <w:t>36</w:t>
      </w:r>
      <w:r w:rsidRPr="0057182A">
        <w:rPr>
          <w:rFonts w:ascii="Times New Roman" w:hAnsi="Times New Roman"/>
          <w:sz w:val="20"/>
          <w:szCs w:val="20"/>
        </w:rPr>
        <w:t xml:space="preserve"> (</w:t>
      </w:r>
      <w:r w:rsidR="000F546A">
        <w:rPr>
          <w:rFonts w:ascii="Times New Roman" w:hAnsi="Times New Roman"/>
          <w:sz w:val="20"/>
          <w:szCs w:val="20"/>
        </w:rPr>
        <w:t>trīsdesmit</w:t>
      </w:r>
      <w:r w:rsidR="008A5E94">
        <w:rPr>
          <w:rFonts w:ascii="Times New Roman" w:hAnsi="Times New Roman"/>
          <w:sz w:val="20"/>
          <w:szCs w:val="20"/>
        </w:rPr>
        <w:t xml:space="preserve"> </w:t>
      </w:r>
      <w:r w:rsidRPr="0057182A">
        <w:rPr>
          <w:rFonts w:ascii="Times New Roman" w:hAnsi="Times New Roman"/>
          <w:sz w:val="20"/>
          <w:szCs w:val="20"/>
        </w:rPr>
        <w:t>seš</w:t>
      </w:r>
      <w:r w:rsidR="008A5E94">
        <w:rPr>
          <w:rFonts w:ascii="Times New Roman" w:hAnsi="Times New Roman"/>
          <w:sz w:val="20"/>
          <w:szCs w:val="20"/>
        </w:rPr>
        <w:t>i</w:t>
      </w:r>
      <w:r w:rsidRPr="0057182A">
        <w:rPr>
          <w:rFonts w:ascii="Times New Roman" w:hAnsi="Times New Roman"/>
          <w:sz w:val="20"/>
          <w:szCs w:val="20"/>
        </w:rPr>
        <w:t xml:space="preserve">) mēneši. Garantijas laiks tiek rēķināts no Darbu nodošanas un pieņemšanas akta abpusējas parakstīšanas dienas. Izpildītājam ir jānodrošina, lai Darbos izmantoto būvizstrādājumu (materiālu, izstrādājumu un iekārtu) ražotāju (pārdevēju, piegādātāju) sniegtās garantijas tiktu nodotas Pasūtītājam vienlaicīgi ar Darbu nodošanas un pieņemšanas akta iesniegšanu un </w:t>
      </w:r>
      <w:r w:rsidRPr="0057182A">
        <w:rPr>
          <w:rFonts w:ascii="Times New Roman" w:hAnsi="Times New Roman"/>
          <w:sz w:val="20"/>
          <w:szCs w:val="20"/>
        </w:rPr>
        <w:lastRenderedPageBreak/>
        <w:t xml:space="preserve">Pasūtītājs tās varētu brīvi izmantot. Garantija katla korpusam ir spēkā </w:t>
      </w:r>
      <w:r w:rsidR="00582260">
        <w:rPr>
          <w:rFonts w:ascii="Times New Roman" w:hAnsi="Times New Roman"/>
          <w:sz w:val="20"/>
          <w:szCs w:val="20"/>
        </w:rPr>
        <w:t>5</w:t>
      </w:r>
      <w:r w:rsidRPr="0057182A">
        <w:rPr>
          <w:rFonts w:ascii="Times New Roman" w:hAnsi="Times New Roman"/>
          <w:sz w:val="20"/>
          <w:szCs w:val="20"/>
        </w:rPr>
        <w:t xml:space="preserve"> gadus, bet elektroniskajām detaļām – 2 gadus. Nodot darbus Pasūtītājam tiek nodota arī apkures katla dokumentācija, pase.</w:t>
      </w:r>
    </w:p>
    <w:p w:rsidR="0057182A" w:rsidRPr="0057182A" w:rsidRDefault="0057182A" w:rsidP="0057182A">
      <w:pPr>
        <w:pStyle w:val="BodyText"/>
        <w:widowControl/>
        <w:numPr>
          <w:ilvl w:val="1"/>
          <w:numId w:val="24"/>
        </w:numPr>
        <w:suppressAutoHyphens w:val="0"/>
        <w:spacing w:after="0"/>
        <w:jc w:val="both"/>
        <w:rPr>
          <w:rFonts w:ascii="Times New Roman" w:hAnsi="Times New Roman"/>
          <w:b/>
          <w:bCs/>
          <w:snapToGrid w:val="0"/>
          <w:sz w:val="20"/>
          <w:szCs w:val="20"/>
        </w:rPr>
      </w:pPr>
      <w:r w:rsidRPr="0057182A">
        <w:rPr>
          <w:rFonts w:ascii="Times New Roman" w:hAnsi="Times New Roman"/>
          <w:sz w:val="20"/>
          <w:szCs w:val="20"/>
        </w:rPr>
        <w:t xml:space="preserve">Garantijas laika ietvaros Izpildītājs par saviem līdzekļiem veic Garantijas darbus Pasūtītāja rakstiskajā pretenzijā, kurai pievienots Defektu akts par radušos defektu trūkumiem, bojājumiem, neprecizitātēm vai citām neatbilstībām, Defektu aktā norādītajā termiņā.   </w:t>
      </w:r>
    </w:p>
    <w:p w:rsidR="0057182A" w:rsidRPr="0057182A" w:rsidRDefault="0057182A" w:rsidP="0057182A">
      <w:pPr>
        <w:pStyle w:val="BodyText"/>
        <w:widowControl/>
        <w:numPr>
          <w:ilvl w:val="1"/>
          <w:numId w:val="24"/>
        </w:numPr>
        <w:suppressAutoHyphens w:val="0"/>
        <w:spacing w:after="0"/>
        <w:jc w:val="both"/>
        <w:rPr>
          <w:rFonts w:ascii="Times New Roman" w:hAnsi="Times New Roman"/>
          <w:b/>
          <w:bCs/>
          <w:snapToGrid w:val="0"/>
          <w:sz w:val="20"/>
          <w:szCs w:val="20"/>
        </w:rPr>
      </w:pPr>
      <w:r w:rsidRPr="0057182A">
        <w:rPr>
          <w:rFonts w:ascii="Times New Roman" w:hAnsi="Times New Roman"/>
          <w:sz w:val="20"/>
          <w:szCs w:val="20"/>
        </w:rPr>
        <w:t>Ja Garantijas laikā konstatēto Darbu defektu, trūkumu vai neatbilstības novēršanai tehniski nepieciešams ilgāks laiks par Pasūtītāja pretenzijā norādīto termiņu, tad Izpildītājs 3 (trīs) darba dienu laikā no brīža, kad ir saņēmis rakstisku pretenziju par konstatēto defektu, trūkumu vai neatbilstību, sastāda rakstisku apliecinājumu, kurā norāda pretenzijā minēto defektu, trūkumu vai neatbilstību novēršanas termiņus un iesniedz to Pasūtītājam apstiprināšanai. Ja Pasūtītājs nepiekrīt Izpildītāja norādītajam defektu, trūkumu vai neatbilstību novēršanas termiņam, tad Izpildītājam defekts, trūkums vai neatbilstības jānovērš Līguma 8.2.punktā norādītajā termiņā.</w:t>
      </w:r>
    </w:p>
    <w:p w:rsidR="0057182A" w:rsidRPr="0057182A" w:rsidRDefault="0057182A" w:rsidP="0057182A">
      <w:pPr>
        <w:pStyle w:val="BodyText"/>
        <w:widowControl/>
        <w:numPr>
          <w:ilvl w:val="1"/>
          <w:numId w:val="24"/>
        </w:numPr>
        <w:suppressAutoHyphens w:val="0"/>
        <w:spacing w:after="0"/>
        <w:jc w:val="both"/>
        <w:rPr>
          <w:rFonts w:ascii="Times New Roman" w:hAnsi="Times New Roman"/>
          <w:bCs/>
          <w:sz w:val="20"/>
          <w:szCs w:val="20"/>
        </w:rPr>
      </w:pPr>
      <w:r w:rsidRPr="0057182A">
        <w:rPr>
          <w:rFonts w:ascii="Times New Roman" w:hAnsi="Times New Roman"/>
          <w:bCs/>
          <w:sz w:val="20"/>
          <w:szCs w:val="20"/>
        </w:rPr>
        <w:t>Gadījumā, ja Izpildītājs nepilda savas saistības atbilstoši šī Līgumā noteiktajam, Pasūtītājam ir tiesības piesaistīt papildus darbaspēku attiecīgo defektu, un trūkumu novēršanas darbu izpildei, un Izpildītāja pienākums ir 5 (piecu) darba dienu laikā apmaksāt Pasūtītājam attiecīgos izdevumus un/vai zaudējumus.</w:t>
      </w:r>
    </w:p>
    <w:p w:rsidR="0057182A" w:rsidRPr="0057182A" w:rsidRDefault="0057182A" w:rsidP="0057182A">
      <w:pPr>
        <w:pStyle w:val="BodyText"/>
        <w:ind w:left="567" w:hanging="567"/>
        <w:rPr>
          <w:rFonts w:ascii="Times New Roman" w:hAnsi="Times New Roman"/>
          <w:sz w:val="20"/>
          <w:szCs w:val="20"/>
        </w:rPr>
      </w:pPr>
    </w:p>
    <w:p w:rsidR="0057182A" w:rsidRPr="0057182A" w:rsidRDefault="0057182A" w:rsidP="0057182A">
      <w:pPr>
        <w:pStyle w:val="BodyText"/>
        <w:widowControl/>
        <w:numPr>
          <w:ilvl w:val="0"/>
          <w:numId w:val="24"/>
        </w:numPr>
        <w:suppressAutoHyphens w:val="0"/>
        <w:spacing w:after="0"/>
        <w:jc w:val="both"/>
        <w:rPr>
          <w:rFonts w:ascii="Times New Roman" w:hAnsi="Times New Roman"/>
          <w:b/>
          <w:bCs/>
          <w:snapToGrid w:val="0"/>
          <w:sz w:val="20"/>
          <w:szCs w:val="20"/>
        </w:rPr>
      </w:pPr>
      <w:r w:rsidRPr="0057182A">
        <w:rPr>
          <w:rFonts w:ascii="Times New Roman" w:hAnsi="Times New Roman"/>
          <w:b/>
          <w:bCs/>
          <w:snapToGrid w:val="0"/>
          <w:sz w:val="20"/>
          <w:szCs w:val="20"/>
        </w:rPr>
        <w:t>PUŠU ATBILDĪBA UN LĪGUMSODS</w:t>
      </w:r>
    </w:p>
    <w:p w:rsidR="0057182A" w:rsidRPr="0057182A" w:rsidRDefault="0057182A" w:rsidP="0057182A">
      <w:pPr>
        <w:pStyle w:val="BodyText"/>
        <w:widowControl/>
        <w:numPr>
          <w:ilvl w:val="1"/>
          <w:numId w:val="24"/>
        </w:numPr>
        <w:suppressAutoHyphens w:val="0"/>
        <w:spacing w:after="0"/>
        <w:jc w:val="both"/>
        <w:rPr>
          <w:rFonts w:ascii="Times New Roman" w:hAnsi="Times New Roman"/>
          <w:snapToGrid w:val="0"/>
          <w:sz w:val="20"/>
          <w:szCs w:val="20"/>
        </w:rPr>
      </w:pPr>
      <w:r w:rsidRPr="0057182A">
        <w:rPr>
          <w:rFonts w:ascii="Times New Roman" w:hAnsi="Times New Roman"/>
          <w:sz w:val="20"/>
          <w:szCs w:val="20"/>
        </w:rPr>
        <w:t xml:space="preserve">Puses atbild par kaitējumu un zaudējumiem, kas viņu darbības vai bezdarbības dēļ Līguma izpildes laikā nodarīts otrai Pusei un/vai trešajām personām. </w:t>
      </w:r>
    </w:p>
    <w:p w:rsidR="0057182A" w:rsidRPr="0057182A" w:rsidRDefault="0057182A" w:rsidP="0057182A">
      <w:pPr>
        <w:widowControl/>
        <w:numPr>
          <w:ilvl w:val="1"/>
          <w:numId w:val="24"/>
        </w:numPr>
        <w:tabs>
          <w:tab w:val="left" w:pos="709"/>
        </w:tabs>
        <w:suppressAutoHyphens w:val="0"/>
        <w:autoSpaceDE w:val="0"/>
        <w:autoSpaceDN w:val="0"/>
        <w:adjustRightInd w:val="0"/>
        <w:jc w:val="both"/>
        <w:rPr>
          <w:sz w:val="20"/>
          <w:szCs w:val="20"/>
        </w:rPr>
      </w:pPr>
      <w:r w:rsidRPr="0057182A">
        <w:rPr>
          <w:sz w:val="20"/>
          <w:szCs w:val="20"/>
        </w:rPr>
        <w:t>Par tādu Darbu izpildi, kurus veicot, Izpildītājs ir patvaļīgi atkāpies no Līguma noteikumiem, Tehniskās specifikācijas, Izpildītājs atlīdzību nesaņem un veic Objektā neatbilstību un trūkumu novēršanu par saviem līdzekļiem, un tas nedod Izpildītājam tiesības pieprasīt Līguma 3.2.punktā minētā Darbu pabeigšanas termiņa pagarinājumu.</w:t>
      </w:r>
    </w:p>
    <w:p w:rsidR="0057182A" w:rsidRPr="0057182A" w:rsidRDefault="0057182A" w:rsidP="0057182A">
      <w:pPr>
        <w:widowControl/>
        <w:numPr>
          <w:ilvl w:val="1"/>
          <w:numId w:val="24"/>
        </w:numPr>
        <w:tabs>
          <w:tab w:val="left" w:pos="709"/>
        </w:tabs>
        <w:suppressAutoHyphens w:val="0"/>
        <w:autoSpaceDE w:val="0"/>
        <w:autoSpaceDN w:val="0"/>
        <w:adjustRightInd w:val="0"/>
        <w:jc w:val="both"/>
        <w:rPr>
          <w:sz w:val="20"/>
          <w:szCs w:val="20"/>
        </w:rPr>
      </w:pPr>
      <w:r w:rsidRPr="0057182A">
        <w:rPr>
          <w:sz w:val="20"/>
          <w:szCs w:val="20"/>
        </w:rPr>
        <w:t>Izpildītājs atbild par kaitējumu Objektam, kas rodas veicot Darbus, kā arī par bojājumiem, neprecizitātēm un citām nepilnībām, kas tiek atklāti Garantijas laikā.</w:t>
      </w:r>
    </w:p>
    <w:p w:rsidR="0057182A" w:rsidRPr="0057182A" w:rsidRDefault="0057182A" w:rsidP="0057182A">
      <w:pPr>
        <w:widowControl/>
        <w:numPr>
          <w:ilvl w:val="1"/>
          <w:numId w:val="24"/>
        </w:numPr>
        <w:tabs>
          <w:tab w:val="left" w:pos="709"/>
        </w:tabs>
        <w:suppressAutoHyphens w:val="0"/>
        <w:autoSpaceDE w:val="0"/>
        <w:autoSpaceDN w:val="0"/>
        <w:adjustRightInd w:val="0"/>
        <w:jc w:val="both"/>
        <w:rPr>
          <w:sz w:val="20"/>
          <w:szCs w:val="20"/>
        </w:rPr>
      </w:pPr>
      <w:r w:rsidRPr="0057182A">
        <w:rPr>
          <w:sz w:val="20"/>
          <w:szCs w:val="20"/>
        </w:rPr>
        <w:t>Visā Līguma izpildes laikā Izpildītājs atbild par ugunsdrošības prasību ievērošanu un darba aizsardzības pasākumu veikšanu Objektā. Izpildītājs ir atbildīgs par sekām, kuras iestājas šajā punktā noteikto pienākumu nepildīšanas vai nepienācīgas pildīšanas rezultātā.</w:t>
      </w:r>
    </w:p>
    <w:p w:rsidR="0057182A" w:rsidRPr="0057182A" w:rsidRDefault="0057182A" w:rsidP="0057182A">
      <w:pPr>
        <w:widowControl/>
        <w:numPr>
          <w:ilvl w:val="1"/>
          <w:numId w:val="24"/>
        </w:numPr>
        <w:tabs>
          <w:tab w:val="left" w:pos="709"/>
        </w:tabs>
        <w:suppressAutoHyphens w:val="0"/>
        <w:autoSpaceDE w:val="0"/>
        <w:autoSpaceDN w:val="0"/>
        <w:adjustRightInd w:val="0"/>
        <w:jc w:val="both"/>
        <w:rPr>
          <w:sz w:val="20"/>
          <w:szCs w:val="20"/>
        </w:rPr>
      </w:pPr>
      <w:r w:rsidRPr="0057182A">
        <w:rPr>
          <w:sz w:val="20"/>
          <w:szCs w:val="20"/>
        </w:rPr>
        <w:t>Pasūtītājs neatbild par Izpildītāja saistībām, kuras tas uzņēmies attiecībā pret trešajām personām sakarā ar Līguma izpildi.</w:t>
      </w:r>
    </w:p>
    <w:p w:rsidR="0057182A" w:rsidRPr="0057182A" w:rsidRDefault="0057182A" w:rsidP="0057182A">
      <w:pPr>
        <w:widowControl/>
        <w:numPr>
          <w:ilvl w:val="1"/>
          <w:numId w:val="24"/>
        </w:numPr>
        <w:tabs>
          <w:tab w:val="left" w:pos="709"/>
        </w:tabs>
        <w:suppressAutoHyphens w:val="0"/>
        <w:autoSpaceDE w:val="0"/>
        <w:autoSpaceDN w:val="0"/>
        <w:adjustRightInd w:val="0"/>
        <w:jc w:val="both"/>
        <w:rPr>
          <w:sz w:val="20"/>
          <w:szCs w:val="20"/>
        </w:rPr>
      </w:pPr>
      <w:r w:rsidRPr="0057182A">
        <w:rPr>
          <w:sz w:val="20"/>
          <w:szCs w:val="20"/>
        </w:rPr>
        <w:t xml:space="preserve">Izpildītājam ir tiesības prasīt līgumsodu, ja Pasūtītāja vainas dēļ tiek novilcināti Līgumā noteiktie maksājumi </w:t>
      </w:r>
      <w:r w:rsidRPr="0057182A">
        <w:rPr>
          <w:snapToGrid w:val="0"/>
          <w:sz w:val="20"/>
          <w:szCs w:val="20"/>
        </w:rPr>
        <w:t xml:space="preserve">0,1% (nulle komats viens procenta) </w:t>
      </w:r>
      <w:r w:rsidRPr="0057182A">
        <w:rPr>
          <w:sz w:val="20"/>
          <w:szCs w:val="20"/>
        </w:rPr>
        <w:t>apmērā no kavētās maksājuma summas par katru nokavēto dienu, bet ne vairāk kā 10% (desmit procenti) no kavētā maksājuma summas</w:t>
      </w:r>
      <w:r w:rsidRPr="0057182A">
        <w:rPr>
          <w:snapToGrid w:val="0"/>
          <w:sz w:val="20"/>
          <w:szCs w:val="20"/>
        </w:rPr>
        <w:t>.</w:t>
      </w:r>
    </w:p>
    <w:p w:rsidR="0057182A" w:rsidRPr="0057182A" w:rsidRDefault="0057182A" w:rsidP="0057182A">
      <w:pPr>
        <w:pStyle w:val="BodyText"/>
        <w:widowControl/>
        <w:numPr>
          <w:ilvl w:val="1"/>
          <w:numId w:val="24"/>
        </w:numPr>
        <w:suppressAutoHyphens w:val="0"/>
        <w:spacing w:after="0"/>
        <w:jc w:val="both"/>
        <w:rPr>
          <w:rFonts w:ascii="Times New Roman" w:hAnsi="Times New Roman"/>
          <w:sz w:val="20"/>
          <w:szCs w:val="20"/>
        </w:rPr>
      </w:pPr>
      <w:r w:rsidRPr="0057182A">
        <w:rPr>
          <w:rFonts w:ascii="Times New Roman" w:hAnsi="Times New Roman"/>
          <w:snapToGrid w:val="0"/>
          <w:sz w:val="20"/>
          <w:szCs w:val="20"/>
        </w:rPr>
        <w:t xml:space="preserve">Ja Izpildītājs kavē Līguma 3.1.punktā noteikto dokumentu iesniegšanas termiņu, tad Pasūtītājam ir tiesības prasīt no Izpildītāja </w:t>
      </w:r>
      <w:r w:rsidRPr="0057182A">
        <w:rPr>
          <w:rFonts w:ascii="Times New Roman" w:hAnsi="Times New Roman"/>
          <w:sz w:val="20"/>
          <w:szCs w:val="20"/>
        </w:rPr>
        <w:t xml:space="preserve">līgumsodu </w:t>
      </w:r>
      <w:r w:rsidRPr="0057182A">
        <w:rPr>
          <w:rFonts w:ascii="Times New Roman" w:hAnsi="Times New Roman"/>
          <w:snapToGrid w:val="0"/>
          <w:sz w:val="20"/>
          <w:szCs w:val="20"/>
        </w:rPr>
        <w:t xml:space="preserve">0,1% (nulle komats viens procents) apmērā no Līgumcenas par katru attiecīgā termiņa kavējuma dienu, bet ne vairāk kā </w:t>
      </w:r>
      <w:r w:rsidRPr="0057182A">
        <w:rPr>
          <w:rFonts w:ascii="Times New Roman" w:hAnsi="Times New Roman"/>
          <w:sz w:val="20"/>
          <w:szCs w:val="20"/>
        </w:rPr>
        <w:t>10% (desmit procenti) no Līgumcenas</w:t>
      </w:r>
      <w:r w:rsidRPr="0057182A">
        <w:rPr>
          <w:rFonts w:ascii="Times New Roman" w:hAnsi="Times New Roman"/>
          <w:snapToGrid w:val="0"/>
          <w:sz w:val="20"/>
          <w:szCs w:val="20"/>
        </w:rPr>
        <w:t>.</w:t>
      </w:r>
    </w:p>
    <w:p w:rsidR="0057182A" w:rsidRPr="0057182A" w:rsidRDefault="0057182A" w:rsidP="0057182A">
      <w:pPr>
        <w:pStyle w:val="BodyText"/>
        <w:widowControl/>
        <w:numPr>
          <w:ilvl w:val="1"/>
          <w:numId w:val="24"/>
        </w:numPr>
        <w:suppressAutoHyphens w:val="0"/>
        <w:spacing w:after="0"/>
        <w:jc w:val="both"/>
        <w:rPr>
          <w:rFonts w:ascii="Times New Roman" w:hAnsi="Times New Roman"/>
          <w:sz w:val="20"/>
          <w:szCs w:val="20"/>
        </w:rPr>
      </w:pPr>
      <w:r w:rsidRPr="0057182A">
        <w:rPr>
          <w:rFonts w:ascii="Times New Roman" w:hAnsi="Times New Roman"/>
          <w:snapToGrid w:val="0"/>
          <w:sz w:val="20"/>
          <w:szCs w:val="20"/>
        </w:rPr>
        <w:t>Ja Izpildītājs kavē Līguma 3.2. punktā noteikto D</w:t>
      </w:r>
      <w:r w:rsidRPr="0057182A">
        <w:rPr>
          <w:rFonts w:ascii="Times New Roman" w:hAnsi="Times New Roman"/>
          <w:sz w:val="20"/>
          <w:szCs w:val="20"/>
        </w:rPr>
        <w:t>arbu izpildes</w:t>
      </w:r>
      <w:r w:rsidRPr="0057182A">
        <w:rPr>
          <w:rFonts w:ascii="Times New Roman" w:hAnsi="Times New Roman"/>
          <w:snapToGrid w:val="0"/>
          <w:sz w:val="20"/>
          <w:szCs w:val="20"/>
        </w:rPr>
        <w:t xml:space="preserve"> termiņu, tad Pasūtītājam ir tiesības prasīt no Izpildītāja </w:t>
      </w:r>
      <w:r w:rsidRPr="0057182A">
        <w:rPr>
          <w:rFonts w:ascii="Times New Roman" w:hAnsi="Times New Roman"/>
          <w:sz w:val="20"/>
          <w:szCs w:val="20"/>
        </w:rPr>
        <w:t xml:space="preserve">līgumsodu </w:t>
      </w:r>
      <w:r w:rsidRPr="0057182A">
        <w:rPr>
          <w:rFonts w:ascii="Times New Roman" w:hAnsi="Times New Roman"/>
          <w:snapToGrid w:val="0"/>
          <w:sz w:val="20"/>
          <w:szCs w:val="20"/>
        </w:rPr>
        <w:t xml:space="preserve">0,1% (nulle komats viens procents) apmērā no Līgumcenas par katru attiecīgā termiņa kavējuma dienu, bet ne vairāk kā </w:t>
      </w:r>
      <w:r w:rsidRPr="0057182A">
        <w:rPr>
          <w:rFonts w:ascii="Times New Roman" w:hAnsi="Times New Roman"/>
          <w:sz w:val="20"/>
          <w:szCs w:val="20"/>
        </w:rPr>
        <w:t>10% (desmit procenti) no Līgumcenas</w:t>
      </w:r>
      <w:r w:rsidRPr="0057182A">
        <w:rPr>
          <w:rFonts w:ascii="Times New Roman" w:hAnsi="Times New Roman"/>
          <w:snapToGrid w:val="0"/>
          <w:sz w:val="20"/>
          <w:szCs w:val="20"/>
        </w:rPr>
        <w:t>.</w:t>
      </w:r>
    </w:p>
    <w:p w:rsidR="0057182A" w:rsidRPr="0057182A" w:rsidRDefault="0057182A" w:rsidP="0057182A">
      <w:pPr>
        <w:pStyle w:val="BodyText"/>
        <w:widowControl/>
        <w:numPr>
          <w:ilvl w:val="1"/>
          <w:numId w:val="24"/>
        </w:numPr>
        <w:suppressAutoHyphens w:val="0"/>
        <w:spacing w:after="0"/>
        <w:jc w:val="both"/>
        <w:rPr>
          <w:rFonts w:ascii="Times New Roman" w:hAnsi="Times New Roman"/>
          <w:sz w:val="20"/>
          <w:szCs w:val="20"/>
        </w:rPr>
      </w:pPr>
      <w:r w:rsidRPr="0057182A">
        <w:rPr>
          <w:rFonts w:ascii="Times New Roman" w:hAnsi="Times New Roman"/>
          <w:sz w:val="20"/>
          <w:szCs w:val="20"/>
        </w:rPr>
        <w:t xml:space="preserve">Gadījumā, ja Izpildītājs kavē Līgumā noteikto Garantijas darbu izpildes termiņu, Pasūtītājam ir tiesības prasīt no Izpildītāja līgumsodu EUR 50 (piecdesmit </w:t>
      </w:r>
      <w:r w:rsidRPr="0057182A">
        <w:rPr>
          <w:rFonts w:ascii="Times New Roman" w:hAnsi="Times New Roman"/>
          <w:i/>
          <w:iCs/>
          <w:sz w:val="20"/>
          <w:szCs w:val="20"/>
        </w:rPr>
        <w:t>euro</w:t>
      </w:r>
      <w:r w:rsidRPr="0057182A">
        <w:rPr>
          <w:rFonts w:ascii="Times New Roman" w:hAnsi="Times New Roman"/>
          <w:sz w:val="20"/>
          <w:szCs w:val="20"/>
        </w:rPr>
        <w:t xml:space="preserve"> un 00 centi )apmērā par katru </w:t>
      </w:r>
      <w:r w:rsidRPr="0057182A">
        <w:rPr>
          <w:rFonts w:ascii="Times New Roman" w:hAnsi="Times New Roman"/>
          <w:snapToGrid w:val="0"/>
          <w:sz w:val="20"/>
          <w:szCs w:val="20"/>
        </w:rPr>
        <w:t xml:space="preserve">attiecīgā termiņa kavējuma dienu, bet ne vairāk kā </w:t>
      </w:r>
      <w:r w:rsidRPr="0057182A">
        <w:rPr>
          <w:rFonts w:ascii="Times New Roman" w:hAnsi="Times New Roman"/>
          <w:sz w:val="20"/>
          <w:szCs w:val="20"/>
        </w:rPr>
        <w:t>10% (desmit procenti) no Līgumcenas</w:t>
      </w:r>
      <w:r w:rsidRPr="0057182A">
        <w:rPr>
          <w:rFonts w:ascii="Times New Roman" w:hAnsi="Times New Roman"/>
          <w:snapToGrid w:val="0"/>
          <w:sz w:val="20"/>
          <w:szCs w:val="20"/>
        </w:rPr>
        <w:t>.</w:t>
      </w:r>
    </w:p>
    <w:p w:rsidR="0057182A" w:rsidRPr="0057182A" w:rsidRDefault="0057182A" w:rsidP="006060E0">
      <w:pPr>
        <w:pStyle w:val="BodyText"/>
        <w:widowControl/>
        <w:numPr>
          <w:ilvl w:val="1"/>
          <w:numId w:val="24"/>
        </w:numPr>
        <w:tabs>
          <w:tab w:val="left" w:pos="851"/>
        </w:tabs>
        <w:suppressAutoHyphens w:val="0"/>
        <w:spacing w:after="0"/>
        <w:ind w:left="709" w:hanging="349"/>
        <w:jc w:val="both"/>
        <w:rPr>
          <w:rFonts w:ascii="Times New Roman" w:hAnsi="Times New Roman"/>
          <w:sz w:val="20"/>
          <w:szCs w:val="20"/>
        </w:rPr>
      </w:pPr>
      <w:r w:rsidRPr="0057182A">
        <w:rPr>
          <w:rFonts w:ascii="Times New Roman" w:hAnsi="Times New Roman"/>
          <w:snapToGrid w:val="0"/>
          <w:sz w:val="20"/>
          <w:szCs w:val="20"/>
        </w:rPr>
        <w:t xml:space="preserve">Ja tiek konstatēts, ka izpildītie Darbi neatbilst Tehniskajai specifikācijai Pasūtītājam ir tiesības </w:t>
      </w:r>
      <w:r w:rsidRPr="0057182A">
        <w:rPr>
          <w:rFonts w:ascii="Times New Roman" w:hAnsi="Times New Roman"/>
          <w:sz w:val="20"/>
          <w:szCs w:val="20"/>
        </w:rPr>
        <w:t xml:space="preserve">prasīt no Izpildītāja </w:t>
      </w:r>
      <w:r w:rsidRPr="0057182A">
        <w:rPr>
          <w:rFonts w:ascii="Times New Roman" w:hAnsi="Times New Roman"/>
          <w:snapToGrid w:val="0"/>
          <w:sz w:val="20"/>
          <w:szCs w:val="20"/>
        </w:rPr>
        <w:t>līgumsodu 10% (desmit procenti) apmērā no Līgumcenas par katru konstatēto gadījumu.</w:t>
      </w:r>
    </w:p>
    <w:p w:rsidR="0057182A" w:rsidRPr="0057182A" w:rsidRDefault="0057182A" w:rsidP="0057182A">
      <w:pPr>
        <w:pStyle w:val="ListParagraph"/>
        <w:numPr>
          <w:ilvl w:val="1"/>
          <w:numId w:val="24"/>
        </w:numPr>
        <w:tabs>
          <w:tab w:val="left" w:pos="540"/>
        </w:tabs>
        <w:spacing w:after="0" w:line="240" w:lineRule="auto"/>
        <w:ind w:left="567" w:hanging="567"/>
        <w:contextualSpacing w:val="0"/>
        <w:jc w:val="both"/>
        <w:rPr>
          <w:rFonts w:ascii="Times New Roman" w:hAnsi="Times New Roman"/>
          <w:sz w:val="20"/>
          <w:szCs w:val="20"/>
        </w:rPr>
      </w:pPr>
      <w:r w:rsidRPr="0057182A">
        <w:rPr>
          <w:rFonts w:ascii="Times New Roman" w:hAnsi="Times New Roman"/>
          <w:sz w:val="20"/>
          <w:szCs w:val="20"/>
        </w:rPr>
        <w:t xml:space="preserve">Par piesaistīto apakšuzņēmēju veiktajiem Darbiem un pieļautajām kļūdām attiecībā pret Pasūtītāju ir atbildīgs Izpildītājs. </w:t>
      </w:r>
    </w:p>
    <w:p w:rsidR="0057182A" w:rsidRPr="0057182A" w:rsidRDefault="0057182A" w:rsidP="0057182A">
      <w:pPr>
        <w:pStyle w:val="BodyText"/>
        <w:widowControl/>
        <w:numPr>
          <w:ilvl w:val="0"/>
          <w:numId w:val="24"/>
        </w:numPr>
        <w:suppressAutoHyphens w:val="0"/>
        <w:spacing w:after="0"/>
        <w:jc w:val="both"/>
        <w:rPr>
          <w:rFonts w:ascii="Times New Roman" w:hAnsi="Times New Roman"/>
          <w:b/>
          <w:bCs/>
          <w:sz w:val="20"/>
          <w:szCs w:val="20"/>
        </w:rPr>
      </w:pPr>
      <w:r w:rsidRPr="0057182A">
        <w:rPr>
          <w:rFonts w:ascii="Times New Roman" w:hAnsi="Times New Roman"/>
          <w:b/>
          <w:bCs/>
          <w:sz w:val="20"/>
          <w:szCs w:val="20"/>
        </w:rPr>
        <w:t>LĪGUMA SPĒKĀ STĀŠANĀS UN IZBEIGŠANA</w:t>
      </w:r>
    </w:p>
    <w:p w:rsidR="0057182A" w:rsidRPr="0057182A" w:rsidRDefault="0057182A" w:rsidP="0057182A">
      <w:pPr>
        <w:pStyle w:val="BodyText2"/>
        <w:widowControl/>
        <w:numPr>
          <w:ilvl w:val="1"/>
          <w:numId w:val="24"/>
        </w:numPr>
        <w:suppressAutoHyphens w:val="0"/>
        <w:overflowPunct w:val="0"/>
        <w:autoSpaceDE w:val="0"/>
        <w:autoSpaceDN w:val="0"/>
        <w:adjustRightInd w:val="0"/>
        <w:jc w:val="both"/>
        <w:textAlignment w:val="baseline"/>
        <w:rPr>
          <w:sz w:val="20"/>
          <w:szCs w:val="20"/>
        </w:rPr>
      </w:pPr>
      <w:r w:rsidRPr="0057182A">
        <w:rPr>
          <w:sz w:val="20"/>
          <w:szCs w:val="20"/>
        </w:rPr>
        <w:t xml:space="preserve">Līgums </w:t>
      </w:r>
      <w:r w:rsidRPr="0057182A">
        <w:rPr>
          <w:bCs/>
          <w:sz w:val="20"/>
          <w:szCs w:val="20"/>
        </w:rPr>
        <w:t>stājas</w:t>
      </w:r>
      <w:r w:rsidRPr="0057182A">
        <w:rPr>
          <w:sz w:val="20"/>
          <w:szCs w:val="20"/>
        </w:rPr>
        <w:t xml:space="preserve"> spēkā dienā, kad Puses to ir parakstījušas un ir noslēgts uz laiku līdz Pušu saistību pilnīgai izpildei.</w:t>
      </w:r>
    </w:p>
    <w:p w:rsidR="0057182A" w:rsidRPr="0057182A" w:rsidRDefault="0057182A" w:rsidP="0057182A">
      <w:pPr>
        <w:pStyle w:val="BodyText2"/>
        <w:widowControl/>
        <w:numPr>
          <w:ilvl w:val="1"/>
          <w:numId w:val="24"/>
        </w:numPr>
        <w:suppressAutoHyphens w:val="0"/>
        <w:overflowPunct w:val="0"/>
        <w:autoSpaceDE w:val="0"/>
        <w:autoSpaceDN w:val="0"/>
        <w:adjustRightInd w:val="0"/>
        <w:jc w:val="both"/>
        <w:textAlignment w:val="baseline"/>
        <w:rPr>
          <w:sz w:val="20"/>
          <w:szCs w:val="20"/>
        </w:rPr>
      </w:pPr>
      <w:r w:rsidRPr="0057182A">
        <w:rPr>
          <w:sz w:val="20"/>
          <w:szCs w:val="20"/>
        </w:rPr>
        <w:t>Līgums var tikt izbeigts pirms termiņa jebkurā brīdī, Pusēm par to rakstiski vienojoties vai vienpusēji, Līgumā noteiktajā kārtībā.</w:t>
      </w:r>
    </w:p>
    <w:p w:rsidR="0057182A" w:rsidRPr="0057182A" w:rsidRDefault="0057182A" w:rsidP="0057182A">
      <w:pPr>
        <w:pStyle w:val="BodyText2"/>
        <w:widowControl/>
        <w:numPr>
          <w:ilvl w:val="1"/>
          <w:numId w:val="24"/>
        </w:numPr>
        <w:suppressAutoHyphens w:val="0"/>
        <w:overflowPunct w:val="0"/>
        <w:autoSpaceDE w:val="0"/>
        <w:autoSpaceDN w:val="0"/>
        <w:adjustRightInd w:val="0"/>
        <w:jc w:val="both"/>
        <w:textAlignment w:val="baseline"/>
        <w:rPr>
          <w:sz w:val="20"/>
          <w:szCs w:val="20"/>
        </w:rPr>
      </w:pPr>
      <w:r w:rsidRPr="0057182A">
        <w:rPr>
          <w:sz w:val="20"/>
          <w:szCs w:val="20"/>
        </w:rPr>
        <w:t>Pasūtītājam ir tiesības vienpusēji atkāpties no Līguma, par to rakstiski paziņojot Izpildītājam 10 (desmit) darba dienas iepriekš, ja:</w:t>
      </w:r>
    </w:p>
    <w:p w:rsidR="0057182A" w:rsidRPr="0057182A" w:rsidRDefault="0057182A" w:rsidP="0057182A">
      <w:pPr>
        <w:pStyle w:val="BodyText2"/>
        <w:widowControl/>
        <w:numPr>
          <w:ilvl w:val="2"/>
          <w:numId w:val="24"/>
        </w:numPr>
        <w:suppressAutoHyphens w:val="0"/>
        <w:overflowPunct w:val="0"/>
        <w:autoSpaceDE w:val="0"/>
        <w:autoSpaceDN w:val="0"/>
        <w:adjustRightInd w:val="0"/>
        <w:jc w:val="both"/>
        <w:textAlignment w:val="baseline"/>
        <w:rPr>
          <w:sz w:val="20"/>
          <w:szCs w:val="20"/>
        </w:rPr>
      </w:pPr>
      <w:r w:rsidRPr="0057182A">
        <w:rPr>
          <w:sz w:val="20"/>
          <w:szCs w:val="20"/>
        </w:rPr>
        <w:t>Darbi tiek veikti neatbilstoši Latvijas Republikā spēkā esošo normatīvo aktu prasībām vai Līguma prasībām vai kvalitātes vai tehnoloģijas prasībām un pēc Pasūtītāja brīdinājuma 5 (piecu) darba dienu laikā Izpildītājs neuzsāk defektu un/ vai neatbilstību novēršanu;</w:t>
      </w:r>
    </w:p>
    <w:p w:rsidR="0057182A" w:rsidRPr="0057182A" w:rsidRDefault="0057182A" w:rsidP="0057182A">
      <w:pPr>
        <w:pStyle w:val="BodyText2"/>
        <w:widowControl/>
        <w:numPr>
          <w:ilvl w:val="2"/>
          <w:numId w:val="24"/>
        </w:numPr>
        <w:suppressAutoHyphens w:val="0"/>
        <w:overflowPunct w:val="0"/>
        <w:autoSpaceDE w:val="0"/>
        <w:autoSpaceDN w:val="0"/>
        <w:adjustRightInd w:val="0"/>
        <w:jc w:val="both"/>
        <w:textAlignment w:val="baseline"/>
        <w:rPr>
          <w:sz w:val="20"/>
          <w:szCs w:val="20"/>
        </w:rPr>
      </w:pPr>
      <w:r w:rsidRPr="0057182A">
        <w:rPr>
          <w:bCs/>
          <w:sz w:val="20"/>
          <w:szCs w:val="20"/>
        </w:rPr>
        <w:lastRenderedPageBreak/>
        <w:t>Izpildītājam</w:t>
      </w:r>
      <w:r w:rsidRPr="0057182A">
        <w:rPr>
          <w:sz w:val="20"/>
          <w:szCs w:val="20"/>
        </w:rPr>
        <w:t xml:space="preserve"> ir uzsākts maksātnespējas process, likvidācija, tā darbība tiek izbeigta vai pārtraukta, ir apturēta tā saimnieciskā darbība;</w:t>
      </w:r>
    </w:p>
    <w:p w:rsidR="0057182A" w:rsidRPr="0057182A" w:rsidRDefault="0057182A" w:rsidP="0057182A">
      <w:pPr>
        <w:pStyle w:val="BodyText2"/>
        <w:widowControl/>
        <w:numPr>
          <w:ilvl w:val="2"/>
          <w:numId w:val="24"/>
        </w:numPr>
        <w:suppressAutoHyphens w:val="0"/>
        <w:overflowPunct w:val="0"/>
        <w:autoSpaceDE w:val="0"/>
        <w:autoSpaceDN w:val="0"/>
        <w:adjustRightInd w:val="0"/>
        <w:jc w:val="both"/>
        <w:textAlignment w:val="baseline"/>
        <w:rPr>
          <w:sz w:val="20"/>
          <w:szCs w:val="20"/>
        </w:rPr>
      </w:pPr>
      <w:r w:rsidRPr="0057182A">
        <w:rPr>
          <w:sz w:val="20"/>
          <w:szCs w:val="20"/>
        </w:rPr>
        <w:t xml:space="preserve">Izpildītājs Līguma 3.4.punktā noteiktajā termiņā nav izpildījis un Līgumā noteiktajā kārtībā nodevis Pasūtītājam Darbus; </w:t>
      </w:r>
    </w:p>
    <w:p w:rsidR="0057182A" w:rsidRPr="0057182A" w:rsidRDefault="0057182A" w:rsidP="0057182A">
      <w:pPr>
        <w:pStyle w:val="BodyText2"/>
        <w:widowControl/>
        <w:numPr>
          <w:ilvl w:val="2"/>
          <w:numId w:val="24"/>
        </w:numPr>
        <w:suppressAutoHyphens w:val="0"/>
        <w:overflowPunct w:val="0"/>
        <w:autoSpaceDE w:val="0"/>
        <w:autoSpaceDN w:val="0"/>
        <w:adjustRightInd w:val="0"/>
        <w:jc w:val="both"/>
        <w:textAlignment w:val="baseline"/>
        <w:rPr>
          <w:sz w:val="20"/>
          <w:szCs w:val="20"/>
        </w:rPr>
      </w:pPr>
      <w:r w:rsidRPr="0057182A">
        <w:rPr>
          <w:sz w:val="20"/>
          <w:szCs w:val="20"/>
        </w:rPr>
        <w:t>Izpildītājs kādā citā veidā nepilda Līgumā noteiktās saistības un Līguma saistību pārkāpumu nenovērš 5 (piecu) darba dienu laikā no Pasūtītāja pretenzijas nosūtīšanas dienas.</w:t>
      </w:r>
    </w:p>
    <w:p w:rsidR="0057182A" w:rsidRPr="0057182A" w:rsidRDefault="0057182A" w:rsidP="0057182A">
      <w:pPr>
        <w:pStyle w:val="BodyText2"/>
        <w:widowControl/>
        <w:numPr>
          <w:ilvl w:val="1"/>
          <w:numId w:val="24"/>
        </w:numPr>
        <w:suppressAutoHyphens w:val="0"/>
        <w:overflowPunct w:val="0"/>
        <w:autoSpaceDE w:val="0"/>
        <w:autoSpaceDN w:val="0"/>
        <w:adjustRightInd w:val="0"/>
        <w:jc w:val="both"/>
        <w:textAlignment w:val="baseline"/>
        <w:rPr>
          <w:sz w:val="20"/>
          <w:szCs w:val="20"/>
        </w:rPr>
      </w:pPr>
      <w:r w:rsidRPr="0057182A">
        <w:rPr>
          <w:sz w:val="20"/>
          <w:szCs w:val="20"/>
        </w:rPr>
        <w:t xml:space="preserve">Līguma 10.3.punktā paredzētajos gadījumos Pasūtītājam izmantojot tiesības vienpusēji izbeigt Līgumu Izpildītājam netiek atlīdzināti nekādi zaudējumi. </w:t>
      </w:r>
    </w:p>
    <w:p w:rsidR="0057182A" w:rsidRPr="0057182A" w:rsidRDefault="0057182A" w:rsidP="0057182A">
      <w:pPr>
        <w:pStyle w:val="BodyText2"/>
        <w:widowControl/>
        <w:numPr>
          <w:ilvl w:val="1"/>
          <w:numId w:val="24"/>
        </w:numPr>
        <w:suppressAutoHyphens w:val="0"/>
        <w:overflowPunct w:val="0"/>
        <w:autoSpaceDE w:val="0"/>
        <w:autoSpaceDN w:val="0"/>
        <w:adjustRightInd w:val="0"/>
        <w:jc w:val="both"/>
        <w:textAlignment w:val="baseline"/>
        <w:rPr>
          <w:sz w:val="20"/>
          <w:szCs w:val="20"/>
        </w:rPr>
      </w:pPr>
      <w:r w:rsidRPr="0057182A">
        <w:rPr>
          <w:sz w:val="20"/>
          <w:szCs w:val="20"/>
        </w:rPr>
        <w:t>Izpildītājam ir tiesības atkāpties no Līguma par to rakstveidā paziņojot Pasūtītājam 10 (desmit) darba dienas iepriekš, ja Pasūtītājs savas vainas dēļ Līgumā noteiktajos termiņos nav veicis Līgumā noteiktos maksājumus, šāds kavējums pārsniedz 30 (trīsdesmit) dienas un Izpildītājs pienācīgi ir izpildījis savas Līgumā noteiktās saistības;</w:t>
      </w:r>
    </w:p>
    <w:p w:rsidR="0057182A" w:rsidRPr="0057182A" w:rsidRDefault="0057182A" w:rsidP="0057182A">
      <w:pPr>
        <w:pStyle w:val="BodyText2"/>
        <w:widowControl/>
        <w:numPr>
          <w:ilvl w:val="1"/>
          <w:numId w:val="24"/>
        </w:numPr>
        <w:suppressAutoHyphens w:val="0"/>
        <w:overflowPunct w:val="0"/>
        <w:autoSpaceDE w:val="0"/>
        <w:autoSpaceDN w:val="0"/>
        <w:adjustRightInd w:val="0"/>
        <w:jc w:val="both"/>
        <w:textAlignment w:val="baseline"/>
        <w:rPr>
          <w:sz w:val="20"/>
          <w:szCs w:val="20"/>
        </w:rPr>
      </w:pPr>
      <w:r w:rsidRPr="0057182A">
        <w:rPr>
          <w:sz w:val="20"/>
          <w:szCs w:val="20"/>
        </w:rPr>
        <w:t>Ja Līgums tiek izbeigts pirms termiņa Izpildītāja vainas dēļ kādā no Līguma 10.3.punktā noteiktajiem gadījumiem, lai saglabātu un pasargātu Objektu un izpildītos Darbus no trešo personu, laikapstākļu u.c. nelabvēlīgu apstākļu ietekmes, pēc Pasūtītāja norādījumiem tiek veikta Objekta konservācija par Izpildītāja līdzekļiem vai arī Pasūtītājs šiem mērķiem var izmantot Līgumā noteiktajā kārtībā iesniegto Bankas garantiju/Apdrošinātāja galvojumu. Ja Līgums tiek izbeigts citos Līgumā paredzētajos gadījumos, Puses vienojas par  kārtību, kādā  tiek veikti konservācijas darbi un segti ar tiem saistītie izdevumi.</w:t>
      </w:r>
    </w:p>
    <w:p w:rsidR="0057182A" w:rsidRPr="0057182A" w:rsidRDefault="0057182A" w:rsidP="0057182A">
      <w:pPr>
        <w:pStyle w:val="BodyText2"/>
        <w:widowControl/>
        <w:numPr>
          <w:ilvl w:val="1"/>
          <w:numId w:val="24"/>
        </w:numPr>
        <w:suppressAutoHyphens w:val="0"/>
        <w:overflowPunct w:val="0"/>
        <w:autoSpaceDE w:val="0"/>
        <w:autoSpaceDN w:val="0"/>
        <w:adjustRightInd w:val="0"/>
        <w:jc w:val="both"/>
        <w:textAlignment w:val="baseline"/>
        <w:rPr>
          <w:sz w:val="20"/>
          <w:szCs w:val="20"/>
        </w:rPr>
      </w:pPr>
      <w:r w:rsidRPr="0057182A">
        <w:rPr>
          <w:sz w:val="20"/>
          <w:szCs w:val="20"/>
        </w:rPr>
        <w:t xml:space="preserve">Ja Līgums tiek izbeigts pirms termiņa, Izpildītājs nodod visu tā rīcībā esošo un ar Līguma izpildi un Darbu veikšanu saistīto dokumentāciju Pasūtītājam.   </w:t>
      </w:r>
    </w:p>
    <w:p w:rsidR="0057182A" w:rsidRPr="0057182A" w:rsidRDefault="0057182A" w:rsidP="0057182A">
      <w:pPr>
        <w:pStyle w:val="BodyText"/>
        <w:tabs>
          <w:tab w:val="left" w:pos="540"/>
        </w:tabs>
        <w:ind w:left="567" w:hanging="567"/>
        <w:rPr>
          <w:rFonts w:ascii="Times New Roman" w:hAnsi="Times New Roman"/>
          <w:sz w:val="20"/>
          <w:szCs w:val="20"/>
        </w:rPr>
      </w:pPr>
    </w:p>
    <w:p w:rsidR="0057182A" w:rsidRPr="0057182A" w:rsidRDefault="0057182A" w:rsidP="0057182A">
      <w:pPr>
        <w:pStyle w:val="BodyText"/>
        <w:widowControl/>
        <w:numPr>
          <w:ilvl w:val="0"/>
          <w:numId w:val="24"/>
        </w:numPr>
        <w:suppressAutoHyphens w:val="0"/>
        <w:spacing w:after="0"/>
        <w:jc w:val="both"/>
        <w:rPr>
          <w:rFonts w:ascii="Times New Roman" w:hAnsi="Times New Roman"/>
          <w:b/>
          <w:bCs/>
          <w:sz w:val="20"/>
          <w:szCs w:val="20"/>
        </w:rPr>
      </w:pPr>
      <w:r w:rsidRPr="0057182A">
        <w:rPr>
          <w:rFonts w:ascii="Times New Roman" w:hAnsi="Times New Roman"/>
          <w:b/>
          <w:bCs/>
          <w:sz w:val="20"/>
          <w:szCs w:val="20"/>
        </w:rPr>
        <w:t>PUŠU PĀRSTĀVJI UN DARBU KONTROLE</w:t>
      </w:r>
    </w:p>
    <w:p w:rsidR="0057182A" w:rsidRPr="0057182A" w:rsidRDefault="0057182A" w:rsidP="0057182A">
      <w:pPr>
        <w:pStyle w:val="BodyText"/>
        <w:widowControl/>
        <w:numPr>
          <w:ilvl w:val="1"/>
          <w:numId w:val="24"/>
        </w:numPr>
        <w:suppressAutoHyphens w:val="0"/>
        <w:spacing w:after="0"/>
        <w:jc w:val="both"/>
        <w:rPr>
          <w:rFonts w:ascii="Times New Roman" w:hAnsi="Times New Roman"/>
          <w:b/>
          <w:bCs/>
          <w:sz w:val="20"/>
          <w:szCs w:val="20"/>
        </w:rPr>
      </w:pPr>
      <w:r w:rsidRPr="0057182A">
        <w:rPr>
          <w:rFonts w:ascii="Times New Roman" w:hAnsi="Times New Roman"/>
          <w:sz w:val="20"/>
          <w:szCs w:val="20"/>
        </w:rPr>
        <w:t>Lai sekmētu līgumsaistību izpildi pienācīgā kārtā un šajā Līgumā noteiktajos termiņos, Puses nozīmē pilnvarotās personas.</w:t>
      </w:r>
    </w:p>
    <w:p w:rsidR="0057182A" w:rsidRPr="0057182A" w:rsidRDefault="0057182A" w:rsidP="0057182A">
      <w:pPr>
        <w:pStyle w:val="BodyText"/>
        <w:widowControl/>
        <w:numPr>
          <w:ilvl w:val="2"/>
          <w:numId w:val="24"/>
        </w:numPr>
        <w:suppressAutoHyphens w:val="0"/>
        <w:spacing w:after="0"/>
        <w:jc w:val="both"/>
        <w:rPr>
          <w:rFonts w:ascii="Times New Roman" w:hAnsi="Times New Roman"/>
          <w:b/>
          <w:bCs/>
          <w:sz w:val="20"/>
          <w:szCs w:val="20"/>
        </w:rPr>
      </w:pPr>
      <w:r w:rsidRPr="0057182A">
        <w:rPr>
          <w:rFonts w:ascii="Times New Roman" w:hAnsi="Times New Roman"/>
          <w:b/>
          <w:bCs/>
          <w:sz w:val="20"/>
          <w:szCs w:val="20"/>
        </w:rPr>
        <w:t>Pasūtītāja pilnvarotā persona:</w:t>
      </w:r>
      <w:r w:rsidRPr="0057182A">
        <w:rPr>
          <w:rFonts w:ascii="Times New Roman" w:hAnsi="Times New Roman"/>
          <w:sz w:val="20"/>
          <w:szCs w:val="20"/>
        </w:rPr>
        <w:t xml:space="preserve"> _______________tālr. ____________, mob. tālr. ________, fakss: ____________, e-pasts: _________________. Pasūtītāja pilnvarotā persona pilnībā pārzina Objektu un Līguma noteikumus, tai ir tiesības, nepārkāpjot Līguma robežas, pieņemt lēmumus un risināt visus ar Līguma izpildi saistītos jautājumus, parakstīt Līgumā noteiktos aktus, pretenzijas, pieņemt Darbus, izpilddokumentāciju u.c. dokumentus, pieprasīt no Izpildītāja informāciju, sniegt informāciju Izpildītājam, bet tā nav pilnvarota izdarīt grozījumus un papildinājumus Līgumā, ieskaitot, grozīt Līguma summas un/vai Darbu izpildes termiņus.</w:t>
      </w:r>
    </w:p>
    <w:p w:rsidR="0057182A" w:rsidRPr="0057182A" w:rsidRDefault="0057182A" w:rsidP="0057182A">
      <w:pPr>
        <w:pStyle w:val="BodyText"/>
        <w:widowControl/>
        <w:numPr>
          <w:ilvl w:val="2"/>
          <w:numId w:val="24"/>
        </w:numPr>
        <w:suppressAutoHyphens w:val="0"/>
        <w:spacing w:after="0"/>
        <w:jc w:val="both"/>
        <w:rPr>
          <w:rFonts w:ascii="Times New Roman" w:hAnsi="Times New Roman"/>
          <w:b/>
          <w:bCs/>
          <w:sz w:val="20"/>
          <w:szCs w:val="20"/>
        </w:rPr>
      </w:pPr>
      <w:r w:rsidRPr="0057182A">
        <w:rPr>
          <w:rFonts w:ascii="Times New Roman" w:hAnsi="Times New Roman"/>
          <w:b/>
          <w:sz w:val="20"/>
          <w:szCs w:val="20"/>
        </w:rPr>
        <w:t>Izpildītā</w:t>
      </w:r>
      <w:r w:rsidRPr="0057182A">
        <w:rPr>
          <w:rFonts w:ascii="Times New Roman" w:hAnsi="Times New Roman"/>
          <w:b/>
          <w:bCs/>
          <w:sz w:val="20"/>
          <w:szCs w:val="20"/>
        </w:rPr>
        <w:t>ja pilnvarotā persona:</w:t>
      </w:r>
      <w:r w:rsidRPr="0057182A">
        <w:rPr>
          <w:rFonts w:ascii="Times New Roman" w:hAnsi="Times New Roman"/>
          <w:sz w:val="20"/>
          <w:szCs w:val="20"/>
        </w:rPr>
        <w:t xml:space="preserve"> __________</w:t>
      </w:r>
      <w:r w:rsidRPr="0057182A">
        <w:rPr>
          <w:rFonts w:ascii="Times New Roman" w:hAnsi="Times New Roman"/>
          <w:b/>
          <w:bCs/>
          <w:sz w:val="20"/>
          <w:szCs w:val="20"/>
        </w:rPr>
        <w:t>______</w:t>
      </w:r>
      <w:r w:rsidRPr="0057182A">
        <w:rPr>
          <w:rFonts w:ascii="Times New Roman" w:hAnsi="Times New Roman"/>
          <w:sz w:val="20"/>
          <w:szCs w:val="20"/>
        </w:rPr>
        <w:t>, tālr. ____, mob. tālr. ______, fakss: _____, e-pasts:_______. Izpildītāja pilnvarotā persona pilnībā pārzina Līgumu un Objektu, tai ir tiesības nepārkāpjot Līguma robežas, pieņemt lēmumus un risināt visus ar Līguma izpildi saistītos jautājumus, parakstīt Līgumā noteiktos aktus, pieprasīt no Pasūtītāja informāciju, sniegt informāciju Pasūtītājam, bet tā nav pilnvarota izdarīt grozījumus un papildinājumus Līgumā, ieskaitot, grozīt Līguma summas un/vai darbu izpildes termiņus.</w:t>
      </w:r>
    </w:p>
    <w:p w:rsidR="0057182A" w:rsidRPr="0057182A" w:rsidRDefault="0057182A" w:rsidP="0057182A">
      <w:pPr>
        <w:pStyle w:val="BodyText"/>
        <w:widowControl/>
        <w:numPr>
          <w:ilvl w:val="1"/>
          <w:numId w:val="24"/>
        </w:numPr>
        <w:suppressAutoHyphens w:val="0"/>
        <w:spacing w:after="0"/>
        <w:jc w:val="both"/>
        <w:rPr>
          <w:rFonts w:ascii="Times New Roman" w:hAnsi="Times New Roman"/>
          <w:b/>
          <w:bCs/>
          <w:sz w:val="20"/>
          <w:szCs w:val="20"/>
        </w:rPr>
      </w:pPr>
      <w:r w:rsidRPr="0057182A">
        <w:rPr>
          <w:rFonts w:ascii="Times New Roman" w:hAnsi="Times New Roman"/>
          <w:sz w:val="20"/>
          <w:szCs w:val="20"/>
        </w:rPr>
        <w:t xml:space="preserve">Izpildītājs ir informēts, ka Pasūtītājas uzraudzīs Izpildītāja veiktos Darbus un informēs  par jebkuru atklāto pārkāpumu, kas ir jebkura Darbu apjoma vai būvizstrādājumu un to kvalitātes neatbilstība normatīvajiem aktiem, Tehniskajai specifikācijai un citiem Līguma noteikumiem. </w:t>
      </w:r>
    </w:p>
    <w:p w:rsidR="0057182A" w:rsidRPr="0057182A" w:rsidRDefault="0057182A" w:rsidP="0057182A">
      <w:pPr>
        <w:pStyle w:val="BodyText"/>
        <w:widowControl/>
        <w:numPr>
          <w:ilvl w:val="1"/>
          <w:numId w:val="24"/>
        </w:numPr>
        <w:suppressAutoHyphens w:val="0"/>
        <w:spacing w:after="0"/>
        <w:jc w:val="both"/>
        <w:rPr>
          <w:rFonts w:ascii="Times New Roman" w:hAnsi="Times New Roman"/>
          <w:b/>
          <w:bCs/>
          <w:sz w:val="20"/>
          <w:szCs w:val="20"/>
        </w:rPr>
      </w:pPr>
      <w:r w:rsidRPr="0057182A">
        <w:rPr>
          <w:rFonts w:ascii="Times New Roman" w:hAnsi="Times New Roman"/>
          <w:sz w:val="20"/>
          <w:szCs w:val="20"/>
        </w:rPr>
        <w:t>Izpildītājam, saņemot norādījumus no Līgumā noteiktās Pasūtītāja pilnvarotās personas, ir tiesības uzskatīt, ka tās rīkojas Pasūtītāja vārdā pilnvaras ietvaros, tomēr tas neatbrīvo Izpildītāju no atbildības, ja norādījumi ir pretrunā ar Līgumu vai normatīvajiem aktiem. Izpildītāja pienākums ir nekavējoties rakstiski informēt Pasūtītāju par šādiem norādījumiem.</w:t>
      </w:r>
    </w:p>
    <w:p w:rsidR="0057182A" w:rsidRPr="0057182A" w:rsidRDefault="0057182A" w:rsidP="0057182A">
      <w:pPr>
        <w:pStyle w:val="BodyText"/>
        <w:widowControl/>
        <w:numPr>
          <w:ilvl w:val="1"/>
          <w:numId w:val="24"/>
        </w:numPr>
        <w:suppressAutoHyphens w:val="0"/>
        <w:spacing w:after="0"/>
        <w:jc w:val="both"/>
        <w:rPr>
          <w:rFonts w:ascii="Times New Roman" w:hAnsi="Times New Roman"/>
          <w:b/>
          <w:bCs/>
          <w:sz w:val="20"/>
          <w:szCs w:val="20"/>
        </w:rPr>
      </w:pPr>
      <w:r w:rsidRPr="0057182A">
        <w:rPr>
          <w:rFonts w:ascii="Times New Roman" w:hAnsi="Times New Roman"/>
          <w:sz w:val="20"/>
          <w:szCs w:val="20"/>
        </w:rPr>
        <w:t>Pasūtītāja pilnvarotās personas veikts jebkāda rakstura apstiprinājums, kontroles pasākums, apliecinājums, saskaņojums, apskate, pārbaude, norādījums, paziņojums, pieprasījums, izmēģinājums, kā arī līdzīga rīcība, neatbrīvo Izpildītāju no atbildības, kas izriet no Līguma, ieskaitot atbildību par kļūdām, nolaidību, pretrunām un neatbilstību.</w:t>
      </w:r>
    </w:p>
    <w:p w:rsidR="0057182A" w:rsidRPr="0057182A" w:rsidRDefault="0057182A" w:rsidP="0057182A">
      <w:pPr>
        <w:pStyle w:val="BodyText"/>
        <w:widowControl/>
        <w:numPr>
          <w:ilvl w:val="1"/>
          <w:numId w:val="24"/>
        </w:numPr>
        <w:suppressAutoHyphens w:val="0"/>
        <w:spacing w:after="0"/>
        <w:jc w:val="both"/>
        <w:rPr>
          <w:rFonts w:ascii="Times New Roman" w:hAnsi="Times New Roman"/>
          <w:b/>
          <w:bCs/>
          <w:sz w:val="20"/>
          <w:szCs w:val="20"/>
        </w:rPr>
      </w:pPr>
      <w:r w:rsidRPr="0057182A">
        <w:rPr>
          <w:rFonts w:ascii="Times New Roman" w:hAnsi="Times New Roman"/>
          <w:sz w:val="20"/>
          <w:szCs w:val="20"/>
        </w:rPr>
        <w:t>Pasūtītāja pilnvarotā persona jebkurā laikā var sniegt Izpildītājam norādījumus, kas var būt nepieciešami Darbu izpildei, to defektu un/vai neatbilstību novēršanai saskaņā ar Līgumu.</w:t>
      </w:r>
    </w:p>
    <w:p w:rsidR="0057182A" w:rsidRPr="0057182A" w:rsidRDefault="0057182A" w:rsidP="0057182A">
      <w:pPr>
        <w:pStyle w:val="BodyText"/>
        <w:widowControl/>
        <w:numPr>
          <w:ilvl w:val="1"/>
          <w:numId w:val="24"/>
        </w:numPr>
        <w:suppressAutoHyphens w:val="0"/>
        <w:spacing w:after="0"/>
        <w:jc w:val="both"/>
        <w:rPr>
          <w:rFonts w:ascii="Times New Roman" w:hAnsi="Times New Roman"/>
          <w:b/>
          <w:bCs/>
          <w:sz w:val="20"/>
          <w:szCs w:val="20"/>
        </w:rPr>
      </w:pPr>
      <w:r w:rsidRPr="0057182A">
        <w:rPr>
          <w:rFonts w:ascii="Times New Roman" w:hAnsi="Times New Roman"/>
          <w:sz w:val="20"/>
          <w:szCs w:val="20"/>
        </w:rPr>
        <w:t>Puses var nomainīt Līguma 11.1.1. un/vai 11.1.2.punktā norādītās personas, par to rakstiski informējot otru Pusi3 (trīs) darba dienas iepriekš. Šādā gadījumā nav nepieciešams veikt grozījumus Līgumā.</w:t>
      </w:r>
    </w:p>
    <w:p w:rsidR="0057182A" w:rsidRPr="0057182A" w:rsidRDefault="0057182A" w:rsidP="0057182A">
      <w:pPr>
        <w:pStyle w:val="BodyText"/>
        <w:widowControl/>
        <w:suppressAutoHyphens w:val="0"/>
        <w:spacing w:after="0"/>
        <w:ind w:left="720"/>
        <w:jc w:val="both"/>
        <w:rPr>
          <w:rFonts w:ascii="Times New Roman" w:hAnsi="Times New Roman"/>
          <w:b/>
          <w:bCs/>
          <w:sz w:val="20"/>
          <w:szCs w:val="20"/>
        </w:rPr>
      </w:pPr>
    </w:p>
    <w:p w:rsidR="0057182A" w:rsidRPr="0057182A" w:rsidRDefault="0057182A" w:rsidP="0057182A">
      <w:pPr>
        <w:pStyle w:val="BodyText"/>
        <w:widowControl/>
        <w:numPr>
          <w:ilvl w:val="0"/>
          <w:numId w:val="24"/>
        </w:numPr>
        <w:suppressAutoHyphens w:val="0"/>
        <w:spacing w:after="0"/>
        <w:jc w:val="both"/>
        <w:rPr>
          <w:rFonts w:ascii="Times New Roman" w:hAnsi="Times New Roman"/>
          <w:b/>
          <w:bCs/>
          <w:sz w:val="20"/>
          <w:szCs w:val="20"/>
        </w:rPr>
      </w:pPr>
      <w:r w:rsidRPr="0057182A">
        <w:rPr>
          <w:rFonts w:ascii="Times New Roman" w:hAnsi="Times New Roman"/>
          <w:b/>
          <w:bCs/>
          <w:sz w:val="20"/>
          <w:szCs w:val="20"/>
        </w:rPr>
        <w:t>NEPĀRVARAMA VARA</w:t>
      </w:r>
    </w:p>
    <w:p w:rsidR="0057182A" w:rsidRPr="0057182A" w:rsidRDefault="0057182A" w:rsidP="0057182A">
      <w:pPr>
        <w:pStyle w:val="BodyText"/>
        <w:widowControl/>
        <w:numPr>
          <w:ilvl w:val="1"/>
          <w:numId w:val="24"/>
        </w:numPr>
        <w:suppressAutoHyphens w:val="0"/>
        <w:spacing w:after="0"/>
        <w:ind w:right="26"/>
        <w:jc w:val="both"/>
        <w:rPr>
          <w:rFonts w:ascii="Times New Roman" w:hAnsi="Times New Roman"/>
          <w:sz w:val="20"/>
          <w:szCs w:val="20"/>
        </w:rPr>
      </w:pPr>
      <w:r w:rsidRPr="0057182A">
        <w:rPr>
          <w:rFonts w:ascii="Times New Roman" w:hAnsi="Times New Roman"/>
          <w:sz w:val="20"/>
          <w:szCs w:val="20"/>
        </w:rPr>
        <w:t xml:space="preserve">Puse tiek atbrīvota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w:t>
      </w:r>
      <w:r w:rsidRPr="0057182A">
        <w:rPr>
          <w:rFonts w:ascii="Times New Roman" w:hAnsi="Times New Roman"/>
          <w:sz w:val="20"/>
          <w:szCs w:val="20"/>
        </w:rPr>
        <w:lastRenderedPageBreak/>
        <w:t xml:space="preserve">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 </w:t>
      </w:r>
    </w:p>
    <w:p w:rsidR="0057182A" w:rsidRPr="0057182A" w:rsidRDefault="0057182A" w:rsidP="0057182A">
      <w:pPr>
        <w:pStyle w:val="BodyText"/>
        <w:widowControl/>
        <w:numPr>
          <w:ilvl w:val="1"/>
          <w:numId w:val="24"/>
        </w:numPr>
        <w:suppressAutoHyphens w:val="0"/>
        <w:spacing w:after="0"/>
        <w:ind w:right="26"/>
        <w:jc w:val="both"/>
        <w:rPr>
          <w:rFonts w:ascii="Times New Roman" w:hAnsi="Times New Roman"/>
          <w:sz w:val="20"/>
          <w:szCs w:val="20"/>
        </w:rPr>
      </w:pPr>
      <w:r w:rsidRPr="0057182A">
        <w:rPr>
          <w:rFonts w:ascii="Times New Roman" w:hAnsi="Times New Roman"/>
          <w:sz w:val="20"/>
          <w:szCs w:val="20"/>
        </w:rPr>
        <w:t>Pusei,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57182A" w:rsidRPr="0057182A" w:rsidRDefault="0057182A" w:rsidP="0057182A">
      <w:pPr>
        <w:pStyle w:val="BodyText"/>
        <w:widowControl/>
        <w:numPr>
          <w:ilvl w:val="1"/>
          <w:numId w:val="24"/>
        </w:numPr>
        <w:suppressAutoHyphens w:val="0"/>
        <w:spacing w:after="0"/>
        <w:ind w:right="26"/>
        <w:jc w:val="both"/>
        <w:rPr>
          <w:rFonts w:ascii="Times New Roman" w:hAnsi="Times New Roman"/>
          <w:sz w:val="20"/>
          <w:szCs w:val="20"/>
        </w:rPr>
      </w:pPr>
      <w:r w:rsidRPr="0057182A">
        <w:rPr>
          <w:rFonts w:ascii="Times New Roman" w:hAnsi="Times New Roman"/>
          <w:sz w:val="20"/>
          <w:szCs w:val="20"/>
        </w:rPr>
        <w:t>Ja nepārvaramas varas apstākļu dēļ Līguma saistības netiek pildītas ilgāk par 3 (trīs) mēnešiem, katrai Pusei ir tiesības izbeigt Līgumu, par to rakstveidā brīdinot otru Pusi vismaz 15 (piecpadsmit) dienas iepriekš. Šajā gadījumā Puse nevar prasīt atlīdzināt zaudējumus, kas radušies Līguma izbeigšanas rezultātā.</w:t>
      </w:r>
    </w:p>
    <w:p w:rsidR="0057182A" w:rsidRPr="0057182A" w:rsidRDefault="0057182A" w:rsidP="0057182A">
      <w:pPr>
        <w:pStyle w:val="BodyText"/>
        <w:widowControl/>
        <w:numPr>
          <w:ilvl w:val="1"/>
          <w:numId w:val="24"/>
        </w:numPr>
        <w:suppressAutoHyphens w:val="0"/>
        <w:spacing w:after="0"/>
        <w:ind w:right="26"/>
        <w:jc w:val="both"/>
        <w:rPr>
          <w:rFonts w:ascii="Times New Roman" w:hAnsi="Times New Roman"/>
          <w:sz w:val="20"/>
          <w:szCs w:val="20"/>
        </w:rPr>
      </w:pPr>
      <w:r w:rsidRPr="0057182A">
        <w:rPr>
          <w:rFonts w:ascii="Times New Roman" w:hAnsi="Times New Roman"/>
          <w:sz w:val="20"/>
          <w:szCs w:val="20"/>
        </w:rPr>
        <w:t>Par zaudējumiem, kas radušies nepārvaramas varas apstākļu dēļ, neviena no Pusēm atbildību nenes, ja Puse ir informējusi otru Pusi atbilstoši Līguma 13.2.punktam.</w:t>
      </w:r>
    </w:p>
    <w:p w:rsidR="0057182A" w:rsidRPr="0057182A" w:rsidRDefault="0057182A" w:rsidP="0057182A">
      <w:pPr>
        <w:pStyle w:val="BodyText"/>
        <w:widowControl/>
        <w:numPr>
          <w:ilvl w:val="1"/>
          <w:numId w:val="24"/>
        </w:numPr>
        <w:suppressAutoHyphens w:val="0"/>
        <w:spacing w:after="0"/>
        <w:ind w:right="26"/>
        <w:jc w:val="both"/>
        <w:rPr>
          <w:rFonts w:ascii="Times New Roman" w:hAnsi="Times New Roman"/>
          <w:sz w:val="20"/>
          <w:szCs w:val="20"/>
        </w:rPr>
      </w:pPr>
      <w:r w:rsidRPr="0057182A">
        <w:rPr>
          <w:rFonts w:ascii="Times New Roman" w:hAnsi="Times New Roman"/>
          <w:sz w:val="20"/>
          <w:szCs w:val="20"/>
        </w:rPr>
        <w:t>Par nepārvaramas varas apstākli nav uzskatāms:</w:t>
      </w:r>
    </w:p>
    <w:p w:rsidR="0057182A" w:rsidRPr="0057182A" w:rsidRDefault="0057182A" w:rsidP="0057182A">
      <w:pPr>
        <w:pStyle w:val="ListParagraph"/>
        <w:numPr>
          <w:ilvl w:val="2"/>
          <w:numId w:val="24"/>
        </w:numPr>
        <w:spacing w:after="0" w:line="240" w:lineRule="auto"/>
        <w:contextualSpacing w:val="0"/>
        <w:jc w:val="both"/>
        <w:rPr>
          <w:rFonts w:ascii="Times New Roman" w:hAnsi="Times New Roman"/>
          <w:sz w:val="20"/>
          <w:szCs w:val="20"/>
        </w:rPr>
      </w:pPr>
      <w:r w:rsidRPr="0057182A">
        <w:rPr>
          <w:rFonts w:ascii="Times New Roman" w:hAnsi="Times New Roman"/>
          <w:color w:val="000000"/>
          <w:sz w:val="20"/>
          <w:szCs w:val="20"/>
        </w:rPr>
        <w:t>Izpildītāja</w:t>
      </w:r>
      <w:r w:rsidRPr="0057182A">
        <w:rPr>
          <w:rFonts w:ascii="Times New Roman" w:hAnsi="Times New Roman"/>
          <w:sz w:val="20"/>
          <w:szCs w:val="20"/>
        </w:rPr>
        <w:t xml:space="preserve"> darbinieku un citu, Līguma izpildē </w:t>
      </w:r>
      <w:r w:rsidRPr="0057182A">
        <w:rPr>
          <w:rFonts w:ascii="Times New Roman" w:hAnsi="Times New Roman"/>
          <w:color w:val="000000"/>
          <w:sz w:val="20"/>
          <w:szCs w:val="20"/>
        </w:rPr>
        <w:t>Izpildītāj</w:t>
      </w:r>
      <w:r w:rsidRPr="0057182A">
        <w:rPr>
          <w:rFonts w:ascii="Times New Roman" w:hAnsi="Times New Roman"/>
          <w:sz w:val="20"/>
          <w:szCs w:val="20"/>
        </w:rPr>
        <w:t>a iesaistīto personu (t.sk. apakšuzņēmēju), saistību neizpilde, nesavlaicīga vai nepienācīga izpilde;</w:t>
      </w:r>
    </w:p>
    <w:p w:rsidR="0057182A" w:rsidRPr="0057182A" w:rsidRDefault="0057182A" w:rsidP="0057182A">
      <w:pPr>
        <w:pStyle w:val="ListParagraph"/>
        <w:numPr>
          <w:ilvl w:val="2"/>
          <w:numId w:val="24"/>
        </w:numPr>
        <w:spacing w:after="0" w:line="240" w:lineRule="auto"/>
        <w:contextualSpacing w:val="0"/>
        <w:jc w:val="both"/>
        <w:rPr>
          <w:rFonts w:ascii="Times New Roman" w:hAnsi="Times New Roman"/>
          <w:sz w:val="20"/>
          <w:szCs w:val="20"/>
        </w:rPr>
      </w:pPr>
      <w:r w:rsidRPr="0057182A">
        <w:rPr>
          <w:rFonts w:ascii="Times New Roman" w:hAnsi="Times New Roman"/>
          <w:sz w:val="20"/>
          <w:szCs w:val="20"/>
        </w:rPr>
        <w:t xml:space="preserve">apstāklis, kad </w:t>
      </w:r>
      <w:r w:rsidRPr="0057182A">
        <w:rPr>
          <w:rFonts w:ascii="Times New Roman" w:hAnsi="Times New Roman"/>
          <w:color w:val="000000"/>
          <w:sz w:val="20"/>
          <w:szCs w:val="20"/>
        </w:rPr>
        <w:t>Izpildītāj</w:t>
      </w:r>
      <w:r w:rsidRPr="0057182A">
        <w:rPr>
          <w:rFonts w:ascii="Times New Roman" w:hAnsi="Times New Roman"/>
          <w:sz w:val="20"/>
          <w:szCs w:val="20"/>
        </w:rPr>
        <w:t>am vai tā nodarbinātajiem speciālistiem vairs nav spēkā esoši sertifikāti vai patstāvīgās prakses tiesības, kas nepieciešamas Līgumā paredzēto saistību izpildei.</w:t>
      </w:r>
    </w:p>
    <w:p w:rsidR="0057182A" w:rsidRPr="0057182A" w:rsidRDefault="0057182A" w:rsidP="0057182A">
      <w:pPr>
        <w:pStyle w:val="ListParagraph"/>
        <w:ind w:left="1440"/>
        <w:jc w:val="both"/>
        <w:rPr>
          <w:rFonts w:ascii="Times New Roman" w:hAnsi="Times New Roman"/>
          <w:sz w:val="20"/>
          <w:szCs w:val="20"/>
        </w:rPr>
      </w:pPr>
    </w:p>
    <w:p w:rsidR="0057182A" w:rsidRPr="0057182A" w:rsidRDefault="0057182A" w:rsidP="0057182A">
      <w:pPr>
        <w:pStyle w:val="BodyText"/>
        <w:widowControl/>
        <w:numPr>
          <w:ilvl w:val="0"/>
          <w:numId w:val="24"/>
        </w:numPr>
        <w:suppressAutoHyphens w:val="0"/>
        <w:spacing w:after="0"/>
        <w:ind w:right="28"/>
        <w:jc w:val="both"/>
        <w:rPr>
          <w:rFonts w:ascii="Times New Roman" w:hAnsi="Times New Roman"/>
          <w:b/>
          <w:bCs/>
          <w:sz w:val="20"/>
          <w:szCs w:val="20"/>
        </w:rPr>
      </w:pPr>
      <w:r w:rsidRPr="0057182A">
        <w:rPr>
          <w:rFonts w:ascii="Times New Roman" w:hAnsi="Times New Roman"/>
          <w:b/>
          <w:bCs/>
          <w:sz w:val="20"/>
          <w:szCs w:val="20"/>
        </w:rPr>
        <w:t xml:space="preserve">STRĪDI </w:t>
      </w:r>
    </w:p>
    <w:p w:rsidR="0057182A" w:rsidRPr="0057182A" w:rsidRDefault="0057182A" w:rsidP="0057182A">
      <w:pPr>
        <w:pStyle w:val="BodyText"/>
        <w:widowControl/>
        <w:numPr>
          <w:ilvl w:val="1"/>
          <w:numId w:val="24"/>
        </w:numPr>
        <w:suppressAutoHyphens w:val="0"/>
        <w:spacing w:after="0"/>
        <w:ind w:right="26"/>
        <w:jc w:val="both"/>
        <w:rPr>
          <w:rFonts w:ascii="Times New Roman" w:hAnsi="Times New Roman"/>
          <w:sz w:val="20"/>
          <w:szCs w:val="20"/>
        </w:rPr>
      </w:pPr>
      <w:r w:rsidRPr="0057182A">
        <w:rPr>
          <w:rFonts w:ascii="Times New Roman" w:hAnsi="Times New Roman"/>
          <w:sz w:val="20"/>
          <w:szCs w:val="20"/>
        </w:rPr>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Republikā spēkā esošos normatīvos aktus.</w:t>
      </w:r>
    </w:p>
    <w:p w:rsidR="0057182A" w:rsidRPr="0057182A" w:rsidRDefault="0057182A" w:rsidP="0057182A">
      <w:pPr>
        <w:pStyle w:val="BodyText"/>
        <w:widowControl/>
        <w:numPr>
          <w:ilvl w:val="1"/>
          <w:numId w:val="24"/>
        </w:numPr>
        <w:suppressAutoHyphens w:val="0"/>
        <w:spacing w:after="0"/>
        <w:ind w:right="26"/>
        <w:jc w:val="both"/>
        <w:rPr>
          <w:rFonts w:ascii="Times New Roman" w:hAnsi="Times New Roman"/>
          <w:sz w:val="20"/>
          <w:szCs w:val="20"/>
        </w:rPr>
      </w:pPr>
      <w:r w:rsidRPr="0057182A">
        <w:rPr>
          <w:rFonts w:ascii="Times New Roman" w:hAnsi="Times New Roman"/>
          <w:sz w:val="20"/>
          <w:szCs w:val="20"/>
        </w:rPr>
        <w:t>Ja sakarā ar Līgumu vai tā izpildi, kāda no Pusēm ir iesniegusi prasību tiesā, tas nav pamats Izpildītājam pārtraukt Darbus, kā arī Pasūtītājam aizturēt maksājumus vai kā citādi Pusēm  nepildīt tos pienākumus, kuri tieši nav saistīti ar strīdu, izņemot ja šāda Līguma izpildes pārtraukšana vai maksājuma aizturēšana noteikta Līgumā.</w:t>
      </w:r>
    </w:p>
    <w:p w:rsidR="0057182A" w:rsidRPr="0057182A" w:rsidRDefault="0057182A" w:rsidP="0057182A">
      <w:pPr>
        <w:pStyle w:val="BodyText"/>
        <w:rPr>
          <w:rFonts w:ascii="Times New Roman" w:hAnsi="Times New Roman"/>
          <w:sz w:val="20"/>
          <w:szCs w:val="20"/>
        </w:rPr>
      </w:pPr>
    </w:p>
    <w:p w:rsidR="0057182A" w:rsidRPr="0057182A" w:rsidRDefault="0057182A" w:rsidP="0057182A">
      <w:pPr>
        <w:pStyle w:val="BodyText"/>
        <w:widowControl/>
        <w:numPr>
          <w:ilvl w:val="0"/>
          <w:numId w:val="24"/>
        </w:numPr>
        <w:suppressAutoHyphens w:val="0"/>
        <w:spacing w:after="0"/>
        <w:jc w:val="both"/>
        <w:rPr>
          <w:rFonts w:ascii="Times New Roman" w:hAnsi="Times New Roman"/>
          <w:b/>
          <w:bCs/>
          <w:sz w:val="20"/>
          <w:szCs w:val="20"/>
        </w:rPr>
      </w:pPr>
      <w:r w:rsidRPr="0057182A">
        <w:rPr>
          <w:rFonts w:ascii="Times New Roman" w:hAnsi="Times New Roman"/>
          <w:b/>
          <w:bCs/>
          <w:caps/>
          <w:sz w:val="20"/>
          <w:szCs w:val="20"/>
        </w:rPr>
        <w:t>CITI noteikumi</w:t>
      </w:r>
    </w:p>
    <w:p w:rsidR="0057182A" w:rsidRPr="0057182A" w:rsidRDefault="0057182A" w:rsidP="0057182A">
      <w:pPr>
        <w:pStyle w:val="BodyText"/>
        <w:widowControl/>
        <w:numPr>
          <w:ilvl w:val="1"/>
          <w:numId w:val="24"/>
        </w:numPr>
        <w:suppressAutoHyphens w:val="0"/>
        <w:spacing w:after="0"/>
        <w:ind w:right="26"/>
        <w:jc w:val="both"/>
        <w:rPr>
          <w:rFonts w:ascii="Times New Roman" w:hAnsi="Times New Roman"/>
          <w:sz w:val="20"/>
          <w:szCs w:val="20"/>
        </w:rPr>
      </w:pPr>
      <w:r w:rsidRPr="0057182A">
        <w:rPr>
          <w:rFonts w:ascii="Times New Roman" w:hAnsi="Times New Roman"/>
          <w:sz w:val="20"/>
          <w:szCs w:val="20"/>
        </w:rPr>
        <w:t>Katrai Pusei par Līgumā neparedzētiem apstākļiem, kuri var negatīvi ietekmēt saistību izpildi vai saistību izpildes termiņu, 15 (piecpadsmit) darba dienu laikā no to rašanās brīža rakstiski jāpaziņo otrai Pusei. Ja Izpildītājs nav iesniedzis Pasūtītājam attiecīgu paziņojumu šajā punktā noteiktajā termiņā, Izpildītājs nevar prasīt pagarināt Līgumā noteikto saistību izpildes termiņu balstoties uz apstākļiem, par kuriem nav savlaicīgi sniedzis paziņojumu.</w:t>
      </w:r>
    </w:p>
    <w:p w:rsidR="0057182A" w:rsidRPr="0057182A" w:rsidRDefault="0057182A" w:rsidP="0057182A">
      <w:pPr>
        <w:pStyle w:val="BodyText"/>
        <w:widowControl/>
        <w:numPr>
          <w:ilvl w:val="1"/>
          <w:numId w:val="24"/>
        </w:numPr>
        <w:suppressAutoHyphens w:val="0"/>
        <w:spacing w:after="0"/>
        <w:ind w:right="26"/>
        <w:jc w:val="both"/>
        <w:rPr>
          <w:rFonts w:ascii="Times New Roman" w:hAnsi="Times New Roman"/>
          <w:sz w:val="20"/>
          <w:szCs w:val="20"/>
        </w:rPr>
      </w:pPr>
      <w:r w:rsidRPr="0057182A">
        <w:rPr>
          <w:rFonts w:ascii="Times New Roman" w:hAnsi="Times New Roman"/>
          <w:sz w:val="20"/>
          <w:szCs w:val="20"/>
        </w:rPr>
        <w:t>Gadījumā, ja kāda no Pusēm tiek reorganizēta, Līgums paliek spēkā, un tā noteikumi ir saistoši Pušu saistību pārņēmējam.</w:t>
      </w:r>
    </w:p>
    <w:p w:rsidR="0057182A" w:rsidRPr="0057182A" w:rsidRDefault="0057182A" w:rsidP="0057182A">
      <w:pPr>
        <w:pStyle w:val="BodyText"/>
        <w:widowControl/>
        <w:numPr>
          <w:ilvl w:val="1"/>
          <w:numId w:val="24"/>
        </w:numPr>
        <w:suppressAutoHyphens w:val="0"/>
        <w:spacing w:after="0"/>
        <w:ind w:right="26"/>
        <w:jc w:val="both"/>
        <w:rPr>
          <w:rFonts w:ascii="Times New Roman" w:hAnsi="Times New Roman"/>
          <w:sz w:val="20"/>
          <w:szCs w:val="20"/>
        </w:rPr>
      </w:pPr>
      <w:r w:rsidRPr="0057182A">
        <w:rPr>
          <w:rFonts w:ascii="Times New Roman" w:hAnsi="Times New Roman"/>
          <w:snapToGrid w:val="0"/>
          <w:sz w:val="20"/>
          <w:szCs w:val="20"/>
        </w:rPr>
        <w:t>Līgum</w:t>
      </w:r>
      <w:r w:rsidRPr="0057182A">
        <w:rPr>
          <w:rFonts w:ascii="Times New Roman" w:hAnsi="Times New Roman"/>
          <w:sz w:val="20"/>
          <w:szCs w:val="20"/>
        </w:rPr>
        <w:t xml:space="preserve">ā un normatīvajos aktos paredzētajos gadījumos, </w:t>
      </w:r>
      <w:r w:rsidRPr="0057182A">
        <w:rPr>
          <w:rFonts w:ascii="Times New Roman" w:hAnsi="Times New Roman"/>
          <w:snapToGrid w:val="0"/>
          <w:sz w:val="20"/>
          <w:szCs w:val="20"/>
        </w:rPr>
        <w:t>P</w:t>
      </w:r>
      <w:r w:rsidRPr="0057182A">
        <w:rPr>
          <w:rFonts w:ascii="Times New Roman" w:hAnsi="Times New Roman"/>
          <w:sz w:val="20"/>
          <w:szCs w:val="20"/>
        </w:rPr>
        <w:t>uses</w:t>
      </w:r>
      <w:r w:rsidRPr="0057182A">
        <w:rPr>
          <w:rFonts w:ascii="Times New Roman" w:hAnsi="Times New Roman"/>
          <w:snapToGrid w:val="0"/>
          <w:sz w:val="20"/>
          <w:szCs w:val="20"/>
        </w:rPr>
        <w:t xml:space="preserve"> ir tiesīgas izdarīt grozījumus Līguma noteikumos‚ </w:t>
      </w:r>
      <w:r w:rsidRPr="0057182A">
        <w:rPr>
          <w:rFonts w:ascii="Times New Roman" w:hAnsi="Times New Roman"/>
          <w:sz w:val="20"/>
          <w:szCs w:val="20"/>
        </w:rPr>
        <w:t>savstarpēji par to vienojoties. Jebkuri grozījumi vai papildinājumi Līgumā izdarāmi  rakstveidā un tie kļūst par Līguma neatņemamu sastāvdaļu pēc tam, kad tos ir parakstījušas abas Puses un tie ir reģistrēti Pasūtītāja lietvedībā.</w:t>
      </w:r>
    </w:p>
    <w:p w:rsidR="0057182A" w:rsidRPr="0057182A" w:rsidRDefault="0057182A" w:rsidP="0057182A">
      <w:pPr>
        <w:pStyle w:val="BodyText"/>
        <w:widowControl/>
        <w:numPr>
          <w:ilvl w:val="1"/>
          <w:numId w:val="24"/>
        </w:numPr>
        <w:suppressAutoHyphens w:val="0"/>
        <w:spacing w:after="0"/>
        <w:ind w:right="26"/>
        <w:jc w:val="both"/>
        <w:rPr>
          <w:rFonts w:ascii="Times New Roman" w:hAnsi="Times New Roman"/>
          <w:sz w:val="20"/>
          <w:szCs w:val="20"/>
        </w:rPr>
      </w:pPr>
      <w:r w:rsidRPr="0057182A">
        <w:rPr>
          <w:rFonts w:ascii="Times New Roman" w:hAnsi="Times New Roman"/>
          <w:sz w:val="20"/>
          <w:szCs w:val="20"/>
        </w:rPr>
        <w:t>Šī Līguma sadaļu virsraksti ir lietoti vienīgi ērtībai un nevar tikt izmantoti šī Līguma noteikumu interpretācijai.</w:t>
      </w:r>
    </w:p>
    <w:p w:rsidR="0057182A" w:rsidRPr="0057182A" w:rsidRDefault="0057182A" w:rsidP="0057182A">
      <w:pPr>
        <w:pStyle w:val="BodyText"/>
        <w:widowControl/>
        <w:numPr>
          <w:ilvl w:val="1"/>
          <w:numId w:val="24"/>
        </w:numPr>
        <w:suppressAutoHyphens w:val="0"/>
        <w:spacing w:after="0"/>
        <w:ind w:right="26"/>
        <w:jc w:val="both"/>
        <w:rPr>
          <w:rFonts w:ascii="Times New Roman" w:hAnsi="Times New Roman"/>
          <w:sz w:val="20"/>
          <w:szCs w:val="20"/>
        </w:rPr>
      </w:pPr>
      <w:r w:rsidRPr="0057182A">
        <w:rPr>
          <w:rFonts w:ascii="Times New Roman" w:hAnsi="Times New Roman"/>
          <w:snapToGrid w:val="0"/>
          <w:sz w:val="20"/>
          <w:szCs w:val="20"/>
        </w:rPr>
        <w:t>Līgum</w:t>
      </w:r>
      <w:r w:rsidRPr="0057182A">
        <w:rPr>
          <w:rFonts w:ascii="Times New Roman" w:hAnsi="Times New Roman"/>
          <w:sz w:val="20"/>
          <w:szCs w:val="20"/>
        </w:rPr>
        <w:t xml:space="preserve">ā un normatīvajos aktos paredzētajos gadījumos, </w:t>
      </w:r>
      <w:r w:rsidRPr="0057182A">
        <w:rPr>
          <w:rFonts w:ascii="Times New Roman" w:hAnsi="Times New Roman"/>
          <w:snapToGrid w:val="0"/>
          <w:sz w:val="20"/>
          <w:szCs w:val="20"/>
        </w:rPr>
        <w:t>P</w:t>
      </w:r>
      <w:r w:rsidRPr="0057182A">
        <w:rPr>
          <w:rFonts w:ascii="Times New Roman" w:hAnsi="Times New Roman"/>
          <w:sz w:val="20"/>
          <w:szCs w:val="20"/>
        </w:rPr>
        <w:t>uses</w:t>
      </w:r>
      <w:r w:rsidRPr="0057182A">
        <w:rPr>
          <w:rFonts w:ascii="Times New Roman" w:hAnsi="Times New Roman"/>
          <w:snapToGrid w:val="0"/>
          <w:sz w:val="20"/>
          <w:szCs w:val="20"/>
        </w:rPr>
        <w:t xml:space="preserve"> ir tiesīgas izdarīt grozījumus Līguma noteikumos‚ </w:t>
      </w:r>
      <w:r w:rsidRPr="0057182A">
        <w:rPr>
          <w:rFonts w:ascii="Times New Roman" w:hAnsi="Times New Roman"/>
          <w:sz w:val="20"/>
          <w:szCs w:val="20"/>
        </w:rPr>
        <w:t>savstarpēji par to vienojoties. Grozījumi ir izdarāmi rakstveidā un stājas spēkā pēc abu Pušu parakstīšanas.</w:t>
      </w:r>
    </w:p>
    <w:p w:rsidR="0057182A" w:rsidRPr="0057182A" w:rsidRDefault="0057182A" w:rsidP="0057182A">
      <w:pPr>
        <w:pStyle w:val="BodyText"/>
        <w:widowControl/>
        <w:numPr>
          <w:ilvl w:val="1"/>
          <w:numId w:val="24"/>
        </w:numPr>
        <w:suppressAutoHyphens w:val="0"/>
        <w:spacing w:after="0"/>
        <w:ind w:right="26"/>
        <w:jc w:val="both"/>
        <w:rPr>
          <w:rFonts w:ascii="Times New Roman" w:hAnsi="Times New Roman"/>
          <w:sz w:val="20"/>
          <w:szCs w:val="20"/>
        </w:rPr>
      </w:pPr>
      <w:r w:rsidRPr="0057182A">
        <w:rPr>
          <w:rFonts w:ascii="Times New Roman" w:hAnsi="Times New Roman"/>
          <w:sz w:val="20"/>
          <w:szCs w:val="20"/>
        </w:rPr>
        <w:t>Ja kāds no Līguma noteikumiem zaudē spēku normatīvo aktu grozījumu rezultātā, pārējie Līguma noteikumi nezaudē spēku un šajā gadījumā Pušu pienākums ir piemērot Līgumu atbilstoši spēkā esošajiem normatīvajiem aktiem.</w:t>
      </w:r>
    </w:p>
    <w:p w:rsidR="0057182A" w:rsidRPr="0057182A" w:rsidRDefault="0057182A" w:rsidP="0057182A">
      <w:pPr>
        <w:pStyle w:val="BodyText"/>
        <w:widowControl/>
        <w:numPr>
          <w:ilvl w:val="1"/>
          <w:numId w:val="24"/>
        </w:numPr>
        <w:suppressAutoHyphens w:val="0"/>
        <w:spacing w:after="0"/>
        <w:ind w:right="26"/>
        <w:jc w:val="both"/>
        <w:rPr>
          <w:rFonts w:ascii="Times New Roman" w:hAnsi="Times New Roman"/>
          <w:sz w:val="20"/>
          <w:szCs w:val="20"/>
        </w:rPr>
      </w:pPr>
      <w:r w:rsidRPr="0057182A">
        <w:rPr>
          <w:rFonts w:ascii="Times New Roman" w:hAnsi="Times New Roman"/>
          <w:sz w:val="20"/>
          <w:szCs w:val="20"/>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rsidR="0057182A" w:rsidRPr="0057182A" w:rsidRDefault="0057182A" w:rsidP="0057182A">
      <w:pPr>
        <w:pStyle w:val="BodyText"/>
        <w:widowControl/>
        <w:numPr>
          <w:ilvl w:val="1"/>
          <w:numId w:val="24"/>
        </w:numPr>
        <w:suppressAutoHyphens w:val="0"/>
        <w:spacing w:after="0"/>
        <w:ind w:right="26"/>
        <w:jc w:val="both"/>
        <w:rPr>
          <w:rFonts w:ascii="Times New Roman" w:hAnsi="Times New Roman"/>
          <w:sz w:val="20"/>
          <w:szCs w:val="20"/>
        </w:rPr>
      </w:pPr>
      <w:r w:rsidRPr="0057182A">
        <w:rPr>
          <w:rFonts w:ascii="Times New Roman" w:hAnsi="Times New Roman"/>
          <w:sz w:val="20"/>
          <w:szCs w:val="20"/>
        </w:rPr>
        <w:t>Ja kādai no Pusēm tiek mainīts juridiskais statuss vai kādi šajā Līgumā minētie Pušu vai Pušu pārstāvju rekvizīti, tālruņa, faksa numuri, adreses, u.c. vai Pušu pārstāvji, tad tā nekavējoties rakstiski paziņo par to otrai Pusei. Ja Puse neizpilda šī punkta noteikumus, uzskatāms, ka otra Puse ir pilnībā izpildījusi savas saistības, lietojot Līgumā esošo informāciju par otru Pusi.</w:t>
      </w:r>
    </w:p>
    <w:p w:rsidR="0057182A" w:rsidRPr="0057182A" w:rsidRDefault="0057182A" w:rsidP="0057182A">
      <w:pPr>
        <w:pStyle w:val="BodyText"/>
        <w:widowControl/>
        <w:numPr>
          <w:ilvl w:val="1"/>
          <w:numId w:val="24"/>
        </w:numPr>
        <w:suppressAutoHyphens w:val="0"/>
        <w:spacing w:after="0"/>
        <w:ind w:right="26"/>
        <w:jc w:val="both"/>
        <w:rPr>
          <w:rFonts w:ascii="Times New Roman" w:hAnsi="Times New Roman"/>
          <w:sz w:val="20"/>
          <w:szCs w:val="20"/>
        </w:rPr>
      </w:pPr>
      <w:r w:rsidRPr="0057182A">
        <w:rPr>
          <w:rFonts w:ascii="Times New Roman" w:hAnsi="Times New Roman"/>
          <w:snapToGrid w:val="0"/>
          <w:sz w:val="20"/>
          <w:szCs w:val="20"/>
        </w:rPr>
        <w:t xml:space="preserve">Līgums sagatavots 2 (divos) eksemplāros uz ___ (________) lappusēm latviešu valodā, visiem eksemplāriem ir vienāds juridiskais spēks. Viens Līguma eksemplārs tiek nodots Pasūtītājam un otrs - </w:t>
      </w:r>
      <w:r w:rsidRPr="0057182A">
        <w:rPr>
          <w:rFonts w:ascii="Times New Roman" w:hAnsi="Times New Roman"/>
          <w:sz w:val="20"/>
          <w:szCs w:val="20"/>
        </w:rPr>
        <w:t>Izpildītāj</w:t>
      </w:r>
      <w:r w:rsidRPr="0057182A">
        <w:rPr>
          <w:rFonts w:ascii="Times New Roman" w:hAnsi="Times New Roman"/>
          <w:snapToGrid w:val="0"/>
          <w:sz w:val="20"/>
          <w:szCs w:val="20"/>
        </w:rPr>
        <w:t>am.</w:t>
      </w:r>
    </w:p>
    <w:p w:rsidR="0057182A" w:rsidRPr="0057182A" w:rsidRDefault="0057182A" w:rsidP="0057182A">
      <w:pPr>
        <w:pStyle w:val="BodyText"/>
        <w:widowControl/>
        <w:numPr>
          <w:ilvl w:val="1"/>
          <w:numId w:val="24"/>
        </w:numPr>
        <w:suppressAutoHyphens w:val="0"/>
        <w:spacing w:after="0"/>
        <w:ind w:right="26"/>
        <w:jc w:val="both"/>
        <w:rPr>
          <w:rFonts w:ascii="Times New Roman" w:hAnsi="Times New Roman"/>
          <w:sz w:val="20"/>
          <w:szCs w:val="20"/>
        </w:rPr>
      </w:pPr>
      <w:r w:rsidRPr="0057182A">
        <w:rPr>
          <w:rFonts w:ascii="Times New Roman" w:hAnsi="Times New Roman"/>
          <w:snapToGrid w:val="0"/>
          <w:sz w:val="20"/>
          <w:szCs w:val="20"/>
        </w:rPr>
        <w:lastRenderedPageBreak/>
        <w:t>Līgumam tā parakstīšanas brīdī tiek pievienoti šādi pielikumi, kas ir Līguma neatņemamas sastāvdaļas:</w:t>
      </w:r>
    </w:p>
    <w:p w:rsidR="0057182A" w:rsidRPr="0057182A" w:rsidRDefault="0057182A" w:rsidP="0057182A">
      <w:pPr>
        <w:pStyle w:val="BodyText"/>
        <w:widowControl/>
        <w:suppressAutoHyphens w:val="0"/>
        <w:spacing w:after="0"/>
        <w:ind w:left="720" w:right="26"/>
        <w:jc w:val="both"/>
        <w:rPr>
          <w:rFonts w:ascii="Times New Roman" w:hAnsi="Times New Roman"/>
          <w:sz w:val="20"/>
          <w:szCs w:val="20"/>
        </w:rPr>
      </w:pPr>
    </w:p>
    <w:p w:rsidR="0057182A" w:rsidRPr="0057182A" w:rsidRDefault="00C470CA" w:rsidP="0057182A">
      <w:pPr>
        <w:pStyle w:val="BodyText"/>
        <w:widowControl/>
        <w:numPr>
          <w:ilvl w:val="2"/>
          <w:numId w:val="24"/>
        </w:numPr>
        <w:suppressAutoHyphens w:val="0"/>
        <w:spacing w:after="0"/>
        <w:ind w:right="26"/>
        <w:jc w:val="both"/>
        <w:rPr>
          <w:rFonts w:ascii="Times New Roman" w:hAnsi="Times New Roman"/>
          <w:sz w:val="20"/>
          <w:szCs w:val="20"/>
        </w:rPr>
      </w:pPr>
      <w:r>
        <w:rPr>
          <w:rFonts w:ascii="Times New Roman" w:hAnsi="Times New Roman"/>
          <w:snapToGrid w:val="0"/>
          <w:sz w:val="20"/>
          <w:szCs w:val="20"/>
        </w:rPr>
        <w:t>Finanšu piedāvājums,</w:t>
      </w:r>
    </w:p>
    <w:p w:rsidR="0057182A" w:rsidRDefault="0057182A" w:rsidP="0057182A">
      <w:pPr>
        <w:spacing w:before="60" w:after="60" w:line="288" w:lineRule="auto"/>
        <w:jc w:val="right"/>
        <w:rPr>
          <w:b/>
          <w:bCs/>
          <w:sz w:val="20"/>
          <w:szCs w:val="20"/>
        </w:rPr>
      </w:pPr>
    </w:p>
    <w:p w:rsidR="00C470CA" w:rsidRDefault="00C470CA" w:rsidP="0057182A">
      <w:pPr>
        <w:spacing w:before="60" w:after="60" w:line="288" w:lineRule="auto"/>
        <w:jc w:val="right"/>
        <w:rPr>
          <w:b/>
          <w:bCs/>
          <w:sz w:val="20"/>
          <w:szCs w:val="20"/>
        </w:rPr>
      </w:pPr>
    </w:p>
    <w:p w:rsidR="00C470CA" w:rsidRDefault="00C470CA" w:rsidP="0057182A">
      <w:pPr>
        <w:spacing w:before="60" w:after="60" w:line="288" w:lineRule="auto"/>
        <w:jc w:val="right"/>
        <w:rPr>
          <w:b/>
          <w:bCs/>
          <w:sz w:val="20"/>
          <w:szCs w:val="20"/>
        </w:rPr>
      </w:pPr>
    </w:p>
    <w:p w:rsidR="00C470CA" w:rsidRDefault="00C470CA" w:rsidP="0057182A">
      <w:pPr>
        <w:spacing w:before="60" w:after="60" w:line="288" w:lineRule="auto"/>
        <w:jc w:val="right"/>
        <w:rPr>
          <w:b/>
          <w:bCs/>
          <w:sz w:val="20"/>
          <w:szCs w:val="20"/>
        </w:rPr>
      </w:pPr>
    </w:p>
    <w:p w:rsidR="00C470CA" w:rsidRDefault="00C470CA" w:rsidP="0057182A">
      <w:pPr>
        <w:spacing w:before="60" w:after="60" w:line="288" w:lineRule="auto"/>
        <w:jc w:val="right"/>
        <w:rPr>
          <w:b/>
          <w:bCs/>
          <w:sz w:val="20"/>
          <w:szCs w:val="20"/>
        </w:rPr>
      </w:pPr>
    </w:p>
    <w:p w:rsidR="00C470CA" w:rsidRDefault="00C470CA" w:rsidP="0057182A">
      <w:pPr>
        <w:spacing w:before="60" w:after="60" w:line="288" w:lineRule="auto"/>
        <w:jc w:val="right"/>
        <w:rPr>
          <w:b/>
          <w:bCs/>
          <w:sz w:val="20"/>
          <w:szCs w:val="20"/>
        </w:rPr>
      </w:pPr>
    </w:p>
    <w:p w:rsidR="00C470CA" w:rsidRDefault="00C470CA" w:rsidP="0057182A">
      <w:pPr>
        <w:spacing w:before="60" w:after="60" w:line="288" w:lineRule="auto"/>
        <w:jc w:val="right"/>
        <w:rPr>
          <w:b/>
          <w:bCs/>
          <w:sz w:val="20"/>
          <w:szCs w:val="20"/>
        </w:rPr>
      </w:pPr>
    </w:p>
    <w:p w:rsidR="00C470CA" w:rsidRDefault="00C470CA" w:rsidP="0057182A">
      <w:pPr>
        <w:spacing w:before="60" w:after="60" w:line="288" w:lineRule="auto"/>
        <w:jc w:val="right"/>
        <w:rPr>
          <w:b/>
          <w:bCs/>
          <w:sz w:val="20"/>
          <w:szCs w:val="20"/>
        </w:rPr>
      </w:pPr>
    </w:p>
    <w:p w:rsidR="00C470CA" w:rsidRDefault="00C470CA" w:rsidP="0057182A">
      <w:pPr>
        <w:spacing w:before="60" w:after="60" w:line="288" w:lineRule="auto"/>
        <w:jc w:val="right"/>
        <w:rPr>
          <w:b/>
          <w:bCs/>
          <w:sz w:val="20"/>
          <w:szCs w:val="20"/>
        </w:rPr>
      </w:pPr>
    </w:p>
    <w:p w:rsidR="00C470CA" w:rsidRDefault="00C470CA" w:rsidP="0057182A">
      <w:pPr>
        <w:spacing w:before="60" w:after="60" w:line="288" w:lineRule="auto"/>
        <w:jc w:val="right"/>
        <w:rPr>
          <w:b/>
          <w:bCs/>
          <w:sz w:val="20"/>
          <w:szCs w:val="20"/>
        </w:rPr>
      </w:pPr>
    </w:p>
    <w:p w:rsidR="00C470CA" w:rsidRDefault="00C470CA" w:rsidP="0057182A">
      <w:pPr>
        <w:spacing w:before="60" w:after="60" w:line="288" w:lineRule="auto"/>
        <w:jc w:val="right"/>
        <w:rPr>
          <w:b/>
          <w:bCs/>
          <w:sz w:val="20"/>
          <w:szCs w:val="20"/>
        </w:rPr>
      </w:pPr>
    </w:p>
    <w:p w:rsidR="00C470CA" w:rsidRDefault="00C470CA" w:rsidP="0057182A">
      <w:pPr>
        <w:spacing w:before="60" w:after="60" w:line="288" w:lineRule="auto"/>
        <w:jc w:val="right"/>
        <w:rPr>
          <w:b/>
          <w:bCs/>
          <w:sz w:val="20"/>
          <w:szCs w:val="20"/>
        </w:rPr>
      </w:pPr>
    </w:p>
    <w:p w:rsidR="00C470CA" w:rsidRPr="0057182A" w:rsidRDefault="00C470CA" w:rsidP="0057182A">
      <w:pPr>
        <w:spacing w:before="60" w:after="60" w:line="288" w:lineRule="auto"/>
        <w:jc w:val="right"/>
        <w:rPr>
          <w:b/>
          <w:bCs/>
          <w:sz w:val="20"/>
          <w:szCs w:val="20"/>
        </w:rPr>
      </w:pPr>
    </w:p>
    <w:sectPr w:rsidR="00C470CA" w:rsidRPr="0057182A" w:rsidSect="00A76C95">
      <w:footerReference w:type="default" r:id="rId16"/>
      <w:pgSz w:w="11906" w:h="16838" w:code="9"/>
      <w:pgMar w:top="1287" w:right="1287" w:bottom="426" w:left="1259" w:header="709" w:footer="10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39A" w:rsidRDefault="00E4639A">
      <w:r>
        <w:separator/>
      </w:r>
    </w:p>
  </w:endnote>
  <w:endnote w:type="continuationSeparator" w:id="0">
    <w:p w:rsidR="00E4639A" w:rsidRDefault="00E4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imTimes">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RimTimes, 'Times New Roman'">
    <w:altName w:val="Times New Roman"/>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6B" w:rsidRPr="00D758A6" w:rsidRDefault="0099256B" w:rsidP="00993C28">
    <w:pPr>
      <w:pStyle w:val="Footer"/>
      <w:jc w:val="right"/>
      <w:rPr>
        <w:b/>
        <w:sz w:val="20"/>
        <w:szCs w:val="20"/>
      </w:rPr>
    </w:pPr>
    <w:r w:rsidRPr="00D758A6">
      <w:rPr>
        <w:b/>
        <w:sz w:val="20"/>
        <w:szCs w:val="20"/>
      </w:rPr>
      <w:t xml:space="preserve">Lappuse </w:t>
    </w:r>
    <w:r w:rsidRPr="00D758A6">
      <w:rPr>
        <w:b/>
        <w:sz w:val="20"/>
        <w:szCs w:val="20"/>
      </w:rPr>
      <w:fldChar w:fldCharType="begin"/>
    </w:r>
    <w:r w:rsidRPr="00D758A6">
      <w:rPr>
        <w:b/>
        <w:sz w:val="20"/>
        <w:szCs w:val="20"/>
      </w:rPr>
      <w:instrText xml:space="preserve"> PAGE </w:instrText>
    </w:r>
    <w:r w:rsidRPr="00D758A6">
      <w:rPr>
        <w:b/>
        <w:sz w:val="20"/>
        <w:szCs w:val="20"/>
      </w:rPr>
      <w:fldChar w:fldCharType="separate"/>
    </w:r>
    <w:r w:rsidR="00FC16BE">
      <w:rPr>
        <w:b/>
        <w:noProof/>
        <w:sz w:val="20"/>
        <w:szCs w:val="20"/>
      </w:rPr>
      <w:t>20</w:t>
    </w:r>
    <w:r w:rsidRPr="00D758A6">
      <w:rPr>
        <w:b/>
        <w:sz w:val="20"/>
        <w:szCs w:val="20"/>
      </w:rPr>
      <w:fldChar w:fldCharType="end"/>
    </w:r>
    <w:r w:rsidRPr="00D758A6">
      <w:rPr>
        <w:b/>
        <w:sz w:val="20"/>
        <w:szCs w:val="20"/>
      </w:rPr>
      <w:t xml:space="preserve"> no </w:t>
    </w:r>
    <w:r w:rsidRPr="00D758A6">
      <w:rPr>
        <w:b/>
        <w:sz w:val="20"/>
        <w:szCs w:val="20"/>
      </w:rPr>
      <w:fldChar w:fldCharType="begin"/>
    </w:r>
    <w:r w:rsidRPr="00D758A6">
      <w:rPr>
        <w:b/>
        <w:sz w:val="20"/>
        <w:szCs w:val="20"/>
      </w:rPr>
      <w:instrText xml:space="preserve"> NUMPAGES </w:instrText>
    </w:r>
    <w:r w:rsidRPr="00D758A6">
      <w:rPr>
        <w:b/>
        <w:sz w:val="20"/>
        <w:szCs w:val="20"/>
      </w:rPr>
      <w:fldChar w:fldCharType="separate"/>
    </w:r>
    <w:r w:rsidR="00FC16BE">
      <w:rPr>
        <w:b/>
        <w:noProof/>
        <w:sz w:val="20"/>
        <w:szCs w:val="20"/>
      </w:rPr>
      <w:t>25</w:t>
    </w:r>
    <w:r w:rsidRPr="00D758A6">
      <w:rPr>
        <w:b/>
        <w:sz w:val="20"/>
        <w:szCs w:val="20"/>
      </w:rPr>
      <w:fldChar w:fldCharType="end"/>
    </w:r>
  </w:p>
  <w:p w:rsidR="0099256B" w:rsidRDefault="0099256B"/>
  <w:p w:rsidR="0099256B" w:rsidRDefault="0099256B"/>
  <w:p w:rsidR="0099256B" w:rsidRDefault="009925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39A" w:rsidRDefault="00E4639A">
      <w:r>
        <w:separator/>
      </w:r>
    </w:p>
  </w:footnote>
  <w:footnote w:type="continuationSeparator" w:id="0">
    <w:p w:rsidR="00E4639A" w:rsidRDefault="00E46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pStyle w:val="Style1"/>
      <w:lvlText w:val="%1."/>
      <w:lvlJc w:val="left"/>
      <w:pPr>
        <w:tabs>
          <w:tab w:val="num" w:pos="567"/>
        </w:tabs>
        <w:ind w:left="567" w:hanging="567"/>
      </w:pPr>
    </w:lvl>
    <w:lvl w:ilvl="1">
      <w:start w:val="1"/>
      <w:numFmt w:val="decimal"/>
      <w:lvlText w:val="%1.%2."/>
      <w:lvlJc w:val="left"/>
      <w:pPr>
        <w:tabs>
          <w:tab w:val="num" w:pos="1134"/>
        </w:tabs>
        <w:ind w:left="1134" w:hanging="567"/>
      </w:pPr>
      <w:rPr>
        <w:color w:val="000000"/>
      </w:rPr>
    </w:lvl>
    <w:lvl w:ilvl="2">
      <w:start w:val="1"/>
      <w:numFmt w:val="decimal"/>
      <w:lvlText w:val="%1.%2.%3."/>
      <w:lvlJc w:val="left"/>
      <w:pPr>
        <w:tabs>
          <w:tab w:val="num" w:pos="1985"/>
        </w:tabs>
        <w:ind w:left="1985" w:hanging="851"/>
      </w:pPr>
    </w:lvl>
    <w:lvl w:ilvl="3">
      <w:start w:val="1"/>
      <w:numFmt w:val="decimal"/>
      <w:lvlText w:val="%1.%2.%3.%4."/>
      <w:lvlJc w:val="left"/>
      <w:pPr>
        <w:tabs>
          <w:tab w:val="num" w:pos="2977"/>
        </w:tabs>
        <w:ind w:left="2977" w:hanging="850"/>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1887243"/>
    <w:multiLevelType w:val="multilevel"/>
    <w:tmpl w:val="058AE9A8"/>
    <w:lvl w:ilvl="0">
      <w:start w:val="1"/>
      <w:numFmt w:val="decimal"/>
      <w:lvlText w:val="%1."/>
      <w:lvlJc w:val="left"/>
      <w:pPr>
        <w:ind w:left="644"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71748C"/>
    <w:multiLevelType w:val="hybridMultilevel"/>
    <w:tmpl w:val="CB6C81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5F7D25"/>
    <w:multiLevelType w:val="multilevel"/>
    <w:tmpl w:val="7EF26AAA"/>
    <w:lvl w:ilvl="0">
      <w:start w:val="1"/>
      <w:numFmt w:val="decimal"/>
      <w:lvlText w:val="%1."/>
      <w:lvlJc w:val="left"/>
      <w:pPr>
        <w:ind w:left="720" w:hanging="360"/>
      </w:pPr>
      <w:rPr>
        <w:rFonts w:hint="default"/>
      </w:rPr>
    </w:lvl>
    <w:lvl w:ilvl="1">
      <w:start w:val="1"/>
      <w:numFmt w:val="bullet"/>
      <w:lvlText w:val=""/>
      <w:lvlJc w:val="left"/>
      <w:pPr>
        <w:ind w:left="1210" w:hanging="360"/>
      </w:pPr>
      <w:rPr>
        <w:rFonts w:ascii="Wingdings" w:hAnsi="Wingding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251BD4"/>
    <w:multiLevelType w:val="multilevel"/>
    <w:tmpl w:val="2118E920"/>
    <w:lvl w:ilvl="0">
      <w:start w:val="1"/>
      <w:numFmt w:val="decimal"/>
      <w:lvlText w:val="%1."/>
      <w:lvlJc w:val="left"/>
      <w:pPr>
        <w:tabs>
          <w:tab w:val="num" w:pos="360"/>
        </w:tabs>
        <w:ind w:left="360" w:hanging="360"/>
      </w:pPr>
      <w:rPr>
        <w:b/>
      </w:rPr>
    </w:lvl>
    <w:lvl w:ilvl="1">
      <w:start w:val="1"/>
      <w:numFmt w:val="decimal"/>
      <w:lvlText w:val="%1.%2."/>
      <w:lvlJc w:val="left"/>
      <w:pPr>
        <w:tabs>
          <w:tab w:val="num" w:pos="423"/>
        </w:tabs>
        <w:ind w:left="858" w:hanging="432"/>
      </w:pPr>
      <w:rPr>
        <w:b w:val="0"/>
      </w:rPr>
    </w:lvl>
    <w:lvl w:ilvl="2">
      <w:start w:val="1"/>
      <w:numFmt w:val="decimal"/>
      <w:lvlText w:val="%1.%2.%3."/>
      <w:lvlJc w:val="left"/>
      <w:pPr>
        <w:tabs>
          <w:tab w:val="num" w:pos="1440"/>
        </w:tabs>
        <w:ind w:left="1224" w:hanging="504"/>
      </w:pPr>
      <w:rPr>
        <w:b w:val="0"/>
        <w:i w:val="0"/>
        <w:color w:val="auto"/>
      </w:rPr>
    </w:lvl>
    <w:lvl w:ilvl="3">
      <w:start w:val="1"/>
      <w:numFmt w:val="decimal"/>
      <w:lvlText w:val="%1.%2.%3.%4."/>
      <w:lvlJc w:val="left"/>
      <w:pPr>
        <w:tabs>
          <w:tab w:val="num" w:pos="180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83B6625"/>
    <w:multiLevelType w:val="multilevel"/>
    <w:tmpl w:val="0426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7" w15:restartNumberingAfterBreak="0">
    <w:nsid w:val="0E3075FC"/>
    <w:multiLevelType w:val="hybridMultilevel"/>
    <w:tmpl w:val="913885A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18B2C8D"/>
    <w:multiLevelType w:val="multilevel"/>
    <w:tmpl w:val="A088F3F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ED7750"/>
    <w:multiLevelType w:val="multilevel"/>
    <w:tmpl w:val="976EEA7E"/>
    <w:lvl w:ilvl="0">
      <w:start w:val="1"/>
      <w:numFmt w:val="decimal"/>
      <w:pStyle w:val="StyleStyle4Justified"/>
      <w:lvlText w:val="%1."/>
      <w:lvlJc w:val="left"/>
      <w:pPr>
        <w:tabs>
          <w:tab w:val="num" w:pos="454"/>
        </w:tabs>
        <w:ind w:left="454" w:hanging="454"/>
      </w:pPr>
      <w:rPr>
        <w:rFonts w:hint="default"/>
      </w:rPr>
    </w:lvl>
    <w:lvl w:ilvl="1">
      <w:start w:val="1"/>
      <w:numFmt w:val="decimal"/>
      <w:pStyle w:val="Style5"/>
      <w:lvlText w:val="%1.%2."/>
      <w:lvlJc w:val="left"/>
      <w:pPr>
        <w:tabs>
          <w:tab w:val="num" w:pos="1247"/>
        </w:tabs>
        <w:ind w:left="1247" w:hanging="793"/>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1BE55043"/>
    <w:multiLevelType w:val="hybridMultilevel"/>
    <w:tmpl w:val="B5561BE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2" w15:restartNumberingAfterBreak="0">
    <w:nsid w:val="204B1011"/>
    <w:multiLevelType w:val="multilevel"/>
    <w:tmpl w:val="D24C302A"/>
    <w:lvl w:ilvl="0">
      <w:start w:val="1"/>
      <w:numFmt w:val="decimal"/>
      <w:lvlText w:val="%1."/>
      <w:lvlJc w:val="left"/>
      <w:pPr>
        <w:tabs>
          <w:tab w:val="num" w:pos="360"/>
        </w:tabs>
        <w:ind w:left="360" w:hanging="360"/>
      </w:pPr>
      <w:rPr>
        <w:rFonts w:hint="default"/>
        <w:b/>
        <w:sz w:val="28"/>
        <w:szCs w:val="28"/>
      </w:rPr>
    </w:lvl>
    <w:lvl w:ilvl="1">
      <w:start w:val="1"/>
      <w:numFmt w:val="decimal"/>
      <w:lvlText w:val="%1.%2."/>
      <w:lvlJc w:val="left"/>
      <w:pPr>
        <w:tabs>
          <w:tab w:val="num" w:pos="1080"/>
        </w:tabs>
        <w:ind w:left="1080" w:hanging="360"/>
      </w:pPr>
      <w:rPr>
        <w:rFonts w:hint="default"/>
        <w:b w:val="0"/>
        <w:color w:val="auto"/>
        <w:sz w:val="24"/>
        <w:szCs w:val="24"/>
      </w:rPr>
    </w:lvl>
    <w:lvl w:ilvl="2">
      <w:start w:val="1"/>
      <w:numFmt w:val="decimal"/>
      <w:lvlText w:val="%1.%2.%3."/>
      <w:lvlJc w:val="left"/>
      <w:pPr>
        <w:tabs>
          <w:tab w:val="num" w:pos="1200"/>
        </w:tabs>
        <w:ind w:left="1200" w:hanging="720"/>
      </w:pPr>
      <w:rPr>
        <w:rFonts w:hint="default"/>
        <w:b w:val="0"/>
        <w:strike w:val="0"/>
        <w:color w:val="auto"/>
        <w:sz w:val="24"/>
        <w:szCs w:val="24"/>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2F1C053D"/>
    <w:multiLevelType w:val="hybridMultilevel"/>
    <w:tmpl w:val="32066462"/>
    <w:lvl w:ilvl="0" w:tplc="65EA1E7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337F563C"/>
    <w:multiLevelType w:val="multilevel"/>
    <w:tmpl w:val="8DB4B656"/>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B723767"/>
    <w:multiLevelType w:val="hybridMultilevel"/>
    <w:tmpl w:val="1E04EB18"/>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6" w15:restartNumberingAfterBreak="0">
    <w:nsid w:val="54FE6D57"/>
    <w:multiLevelType w:val="hybridMultilevel"/>
    <w:tmpl w:val="D81A1D36"/>
    <w:lvl w:ilvl="0" w:tplc="1C3EC28A">
      <w:start w:val="1"/>
      <w:numFmt w:val="bullet"/>
      <w:pStyle w:val="Application4"/>
      <w:lvlText w:val=""/>
      <w:lvlJc w:val="left"/>
      <w:pPr>
        <w:tabs>
          <w:tab w:val="num" w:pos="1495"/>
        </w:tabs>
        <w:ind w:left="1495" w:hanging="360"/>
      </w:pPr>
      <w:rPr>
        <w:rFonts w:ascii="Symbol" w:hAnsi="Symbol" w:hint="default"/>
      </w:rPr>
    </w:lvl>
    <w:lvl w:ilvl="1" w:tplc="04090003" w:tentative="1">
      <w:start w:val="1"/>
      <w:numFmt w:val="bullet"/>
      <w:lvlText w:val="o"/>
      <w:lvlJc w:val="left"/>
      <w:pPr>
        <w:tabs>
          <w:tab w:val="num" w:pos="2215"/>
        </w:tabs>
        <w:ind w:left="2215" w:hanging="360"/>
      </w:pPr>
      <w:rPr>
        <w:rFonts w:ascii="Courier New" w:hAnsi="Courier New" w:hint="default"/>
      </w:rPr>
    </w:lvl>
    <w:lvl w:ilvl="2" w:tplc="04090005" w:tentative="1">
      <w:start w:val="1"/>
      <w:numFmt w:val="bullet"/>
      <w:lvlText w:val=""/>
      <w:lvlJc w:val="left"/>
      <w:pPr>
        <w:tabs>
          <w:tab w:val="num" w:pos="2935"/>
        </w:tabs>
        <w:ind w:left="2935" w:hanging="360"/>
      </w:pPr>
      <w:rPr>
        <w:rFonts w:ascii="Wingdings" w:hAnsi="Wingdings" w:hint="default"/>
      </w:rPr>
    </w:lvl>
    <w:lvl w:ilvl="3" w:tplc="04090001" w:tentative="1">
      <w:start w:val="1"/>
      <w:numFmt w:val="bullet"/>
      <w:lvlText w:val=""/>
      <w:lvlJc w:val="left"/>
      <w:pPr>
        <w:tabs>
          <w:tab w:val="num" w:pos="3655"/>
        </w:tabs>
        <w:ind w:left="3655" w:hanging="360"/>
      </w:pPr>
      <w:rPr>
        <w:rFonts w:ascii="Symbol" w:hAnsi="Symbol" w:hint="default"/>
      </w:rPr>
    </w:lvl>
    <w:lvl w:ilvl="4" w:tplc="04090003" w:tentative="1">
      <w:start w:val="1"/>
      <w:numFmt w:val="bullet"/>
      <w:lvlText w:val="o"/>
      <w:lvlJc w:val="left"/>
      <w:pPr>
        <w:tabs>
          <w:tab w:val="num" w:pos="4375"/>
        </w:tabs>
        <w:ind w:left="4375" w:hanging="360"/>
      </w:pPr>
      <w:rPr>
        <w:rFonts w:ascii="Courier New" w:hAnsi="Courier New" w:hint="default"/>
      </w:rPr>
    </w:lvl>
    <w:lvl w:ilvl="5" w:tplc="04090005" w:tentative="1">
      <w:start w:val="1"/>
      <w:numFmt w:val="bullet"/>
      <w:lvlText w:val=""/>
      <w:lvlJc w:val="left"/>
      <w:pPr>
        <w:tabs>
          <w:tab w:val="num" w:pos="5095"/>
        </w:tabs>
        <w:ind w:left="5095" w:hanging="360"/>
      </w:pPr>
      <w:rPr>
        <w:rFonts w:ascii="Wingdings" w:hAnsi="Wingdings" w:hint="default"/>
      </w:rPr>
    </w:lvl>
    <w:lvl w:ilvl="6" w:tplc="04090001" w:tentative="1">
      <w:start w:val="1"/>
      <w:numFmt w:val="bullet"/>
      <w:lvlText w:val=""/>
      <w:lvlJc w:val="left"/>
      <w:pPr>
        <w:tabs>
          <w:tab w:val="num" w:pos="5815"/>
        </w:tabs>
        <w:ind w:left="5815" w:hanging="360"/>
      </w:pPr>
      <w:rPr>
        <w:rFonts w:ascii="Symbol" w:hAnsi="Symbol" w:hint="default"/>
      </w:rPr>
    </w:lvl>
    <w:lvl w:ilvl="7" w:tplc="04090003" w:tentative="1">
      <w:start w:val="1"/>
      <w:numFmt w:val="bullet"/>
      <w:lvlText w:val="o"/>
      <w:lvlJc w:val="left"/>
      <w:pPr>
        <w:tabs>
          <w:tab w:val="num" w:pos="6535"/>
        </w:tabs>
        <w:ind w:left="6535" w:hanging="360"/>
      </w:pPr>
      <w:rPr>
        <w:rFonts w:ascii="Courier New" w:hAnsi="Courier New" w:hint="default"/>
      </w:rPr>
    </w:lvl>
    <w:lvl w:ilvl="8" w:tplc="04090005" w:tentative="1">
      <w:start w:val="1"/>
      <w:numFmt w:val="bullet"/>
      <w:lvlText w:val=""/>
      <w:lvlJc w:val="left"/>
      <w:pPr>
        <w:tabs>
          <w:tab w:val="num" w:pos="7255"/>
        </w:tabs>
        <w:ind w:left="7255" w:hanging="360"/>
      </w:pPr>
      <w:rPr>
        <w:rFonts w:ascii="Wingdings" w:hAnsi="Wingdings" w:hint="default"/>
      </w:rPr>
    </w:lvl>
  </w:abstractNum>
  <w:abstractNum w:abstractNumId="17" w15:restartNumberingAfterBreak="0">
    <w:nsid w:val="59A67B26"/>
    <w:multiLevelType w:val="hybridMultilevel"/>
    <w:tmpl w:val="3D765280"/>
    <w:lvl w:ilvl="0" w:tplc="67EAF694">
      <w:start w:val="1"/>
      <w:numFmt w:val="decimal"/>
      <w:lvlText w:val="%1."/>
      <w:lvlJc w:val="left"/>
      <w:pPr>
        <w:tabs>
          <w:tab w:val="num" w:pos="644"/>
        </w:tabs>
        <w:ind w:left="644" w:hanging="360"/>
      </w:pPr>
      <w:rPr>
        <w:rFonts w:hint="default"/>
        <w:b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59AA1460"/>
    <w:multiLevelType w:val="hybridMultilevel"/>
    <w:tmpl w:val="C21C32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5D833BA2"/>
    <w:multiLevelType w:val="hybridMultilevel"/>
    <w:tmpl w:val="14DC901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147B4A"/>
    <w:multiLevelType w:val="hybridMultilevel"/>
    <w:tmpl w:val="EDAEED92"/>
    <w:lvl w:ilvl="0" w:tplc="F18E81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E5F0CD3"/>
    <w:multiLevelType w:val="hybridMultilevel"/>
    <w:tmpl w:val="EDAEED92"/>
    <w:lvl w:ilvl="0" w:tplc="F18E81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2ED4D8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9D117F"/>
    <w:multiLevelType w:val="multilevel"/>
    <w:tmpl w:val="D60AD2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6A323EF"/>
    <w:multiLevelType w:val="hybridMultilevel"/>
    <w:tmpl w:val="DEDC4CDE"/>
    <w:lvl w:ilvl="0" w:tplc="43EAC324">
      <w:start w:val="1"/>
      <w:numFmt w:val="bullet"/>
      <w:lvlText w:val="-"/>
      <w:lvlJc w:val="left"/>
      <w:pPr>
        <w:ind w:left="405" w:hanging="360"/>
      </w:pPr>
      <w:rPr>
        <w:rFonts w:ascii="Times New Roman" w:eastAsia="Times New Roman" w:hAnsi="Times New Roman" w:cs="Times New Roman" w:hint="default"/>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25" w15:restartNumberingAfterBreak="0">
    <w:nsid w:val="790923FE"/>
    <w:multiLevelType w:val="hybridMultilevel"/>
    <w:tmpl w:val="0FD80F08"/>
    <w:lvl w:ilvl="0" w:tplc="D502464A">
      <w:start w:val="1"/>
      <w:numFmt w:val="decimal"/>
      <w:pStyle w:val="Style3"/>
      <w:lvlText w:val="%1."/>
      <w:lvlJc w:val="left"/>
      <w:pPr>
        <w:tabs>
          <w:tab w:val="num" w:pos="680"/>
        </w:tabs>
        <w:ind w:left="680" w:hanging="6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25"/>
  </w:num>
  <w:num w:numId="4">
    <w:abstractNumId w:val="10"/>
  </w:num>
  <w:num w:numId="5">
    <w:abstractNumId w:val="8"/>
  </w:num>
  <w:num w:numId="6">
    <w:abstractNumId w:val="16"/>
  </w:num>
  <w:num w:numId="7">
    <w:abstractNumId w:val="2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2"/>
  </w:num>
  <w:num w:numId="13">
    <w:abstractNumId w:val="2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1"/>
  </w:num>
  <w:num w:numId="18">
    <w:abstractNumId w:val="11"/>
  </w:num>
  <w:num w:numId="19">
    <w:abstractNumId w:val="20"/>
  </w:num>
  <w:num w:numId="20">
    <w:abstractNumId w:val="3"/>
  </w:num>
  <w:num w:numId="21">
    <w:abstractNumId w:val="19"/>
  </w:num>
  <w:num w:numId="22">
    <w:abstractNumId w:val="1"/>
  </w:num>
  <w:num w:numId="23">
    <w:abstractNumId w:val="9"/>
  </w:num>
  <w:num w:numId="24">
    <w:abstractNumId w:val="14"/>
  </w:num>
  <w:num w:numId="25">
    <w:abstractNumId w:val="7"/>
  </w:num>
  <w:num w:numId="26">
    <w:abstractNumId w:val="5"/>
  </w:num>
  <w:num w:numId="27">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558"/>
    <w:rsid w:val="00031959"/>
    <w:rsid w:val="000337FB"/>
    <w:rsid w:val="00035AED"/>
    <w:rsid w:val="000406E9"/>
    <w:rsid w:val="000477C7"/>
    <w:rsid w:val="00076717"/>
    <w:rsid w:val="00085660"/>
    <w:rsid w:val="0008645C"/>
    <w:rsid w:val="00087889"/>
    <w:rsid w:val="00093E87"/>
    <w:rsid w:val="000A7537"/>
    <w:rsid w:val="000B24CD"/>
    <w:rsid w:val="000B7192"/>
    <w:rsid w:val="000D22EC"/>
    <w:rsid w:val="000D6BAD"/>
    <w:rsid w:val="000E2999"/>
    <w:rsid w:val="000E6E8E"/>
    <w:rsid w:val="000F0150"/>
    <w:rsid w:val="000F546A"/>
    <w:rsid w:val="000F6522"/>
    <w:rsid w:val="001207B4"/>
    <w:rsid w:val="00122A7C"/>
    <w:rsid w:val="00130D83"/>
    <w:rsid w:val="001334CC"/>
    <w:rsid w:val="00134607"/>
    <w:rsid w:val="00134820"/>
    <w:rsid w:val="00142D67"/>
    <w:rsid w:val="00144468"/>
    <w:rsid w:val="00147FC3"/>
    <w:rsid w:val="00163FA1"/>
    <w:rsid w:val="00166CDA"/>
    <w:rsid w:val="00173C83"/>
    <w:rsid w:val="00193C65"/>
    <w:rsid w:val="001A002D"/>
    <w:rsid w:val="001A5B4F"/>
    <w:rsid w:val="001A7626"/>
    <w:rsid w:val="001C7A2A"/>
    <w:rsid w:val="001D2482"/>
    <w:rsid w:val="001D27F8"/>
    <w:rsid w:val="001E23A0"/>
    <w:rsid w:val="001E499E"/>
    <w:rsid w:val="001E75D4"/>
    <w:rsid w:val="001F027D"/>
    <w:rsid w:val="001F247F"/>
    <w:rsid w:val="001F38EE"/>
    <w:rsid w:val="002004B9"/>
    <w:rsid w:val="00201E7F"/>
    <w:rsid w:val="00207C82"/>
    <w:rsid w:val="00211845"/>
    <w:rsid w:val="002203DB"/>
    <w:rsid w:val="00240F45"/>
    <w:rsid w:val="00241B96"/>
    <w:rsid w:val="00242B08"/>
    <w:rsid w:val="00246D5A"/>
    <w:rsid w:val="00254F8E"/>
    <w:rsid w:val="00255B66"/>
    <w:rsid w:val="00272279"/>
    <w:rsid w:val="00274631"/>
    <w:rsid w:val="00284BA9"/>
    <w:rsid w:val="00287719"/>
    <w:rsid w:val="00292C77"/>
    <w:rsid w:val="00294419"/>
    <w:rsid w:val="002B0894"/>
    <w:rsid w:val="002B24C7"/>
    <w:rsid w:val="002B5AAA"/>
    <w:rsid w:val="002B61AA"/>
    <w:rsid w:val="002C1FDE"/>
    <w:rsid w:val="002E03FE"/>
    <w:rsid w:val="002E1000"/>
    <w:rsid w:val="002F68E7"/>
    <w:rsid w:val="00306B55"/>
    <w:rsid w:val="003071FC"/>
    <w:rsid w:val="00307F61"/>
    <w:rsid w:val="00316B99"/>
    <w:rsid w:val="00322DC8"/>
    <w:rsid w:val="00324BCC"/>
    <w:rsid w:val="0033503E"/>
    <w:rsid w:val="0033644F"/>
    <w:rsid w:val="00337136"/>
    <w:rsid w:val="00351391"/>
    <w:rsid w:val="003646FF"/>
    <w:rsid w:val="003753DE"/>
    <w:rsid w:val="003A2D67"/>
    <w:rsid w:val="003A64FA"/>
    <w:rsid w:val="003B5B86"/>
    <w:rsid w:val="003D2EA8"/>
    <w:rsid w:val="003D38C3"/>
    <w:rsid w:val="003D3CE7"/>
    <w:rsid w:val="003D4B6F"/>
    <w:rsid w:val="003D6469"/>
    <w:rsid w:val="003E34CA"/>
    <w:rsid w:val="004150C9"/>
    <w:rsid w:val="00416CDB"/>
    <w:rsid w:val="00433491"/>
    <w:rsid w:val="00434A8C"/>
    <w:rsid w:val="00442E13"/>
    <w:rsid w:val="004615BB"/>
    <w:rsid w:val="00477C3E"/>
    <w:rsid w:val="00480583"/>
    <w:rsid w:val="00484BC4"/>
    <w:rsid w:val="00492253"/>
    <w:rsid w:val="0049338B"/>
    <w:rsid w:val="0049494A"/>
    <w:rsid w:val="00494F6C"/>
    <w:rsid w:val="00497B4A"/>
    <w:rsid w:val="004A746F"/>
    <w:rsid w:val="004B0984"/>
    <w:rsid w:val="004B5511"/>
    <w:rsid w:val="004C5149"/>
    <w:rsid w:val="004D0BC4"/>
    <w:rsid w:val="004D20B5"/>
    <w:rsid w:val="004D4648"/>
    <w:rsid w:val="004F0B68"/>
    <w:rsid w:val="004F34C7"/>
    <w:rsid w:val="004F5A98"/>
    <w:rsid w:val="004F778E"/>
    <w:rsid w:val="005071EC"/>
    <w:rsid w:val="00512BB8"/>
    <w:rsid w:val="0052367E"/>
    <w:rsid w:val="00533AC1"/>
    <w:rsid w:val="00540E13"/>
    <w:rsid w:val="00561299"/>
    <w:rsid w:val="00565D30"/>
    <w:rsid w:val="0057182A"/>
    <w:rsid w:val="00573822"/>
    <w:rsid w:val="005762E4"/>
    <w:rsid w:val="00576F32"/>
    <w:rsid w:val="005803F3"/>
    <w:rsid w:val="00582260"/>
    <w:rsid w:val="005822C0"/>
    <w:rsid w:val="00595232"/>
    <w:rsid w:val="005A0738"/>
    <w:rsid w:val="005A3759"/>
    <w:rsid w:val="005B70A2"/>
    <w:rsid w:val="005C5FB5"/>
    <w:rsid w:val="005C75FD"/>
    <w:rsid w:val="005E2C1E"/>
    <w:rsid w:val="005E5345"/>
    <w:rsid w:val="00601615"/>
    <w:rsid w:val="00603C2B"/>
    <w:rsid w:val="006060E0"/>
    <w:rsid w:val="00620EF1"/>
    <w:rsid w:val="00621ED3"/>
    <w:rsid w:val="00626090"/>
    <w:rsid w:val="00654358"/>
    <w:rsid w:val="00666FD7"/>
    <w:rsid w:val="00677826"/>
    <w:rsid w:val="0068405F"/>
    <w:rsid w:val="00684786"/>
    <w:rsid w:val="00685339"/>
    <w:rsid w:val="00687DD9"/>
    <w:rsid w:val="006B7B0F"/>
    <w:rsid w:val="006C320A"/>
    <w:rsid w:val="006C393C"/>
    <w:rsid w:val="006C3F7F"/>
    <w:rsid w:val="006D6536"/>
    <w:rsid w:val="006D7F97"/>
    <w:rsid w:val="006E11B6"/>
    <w:rsid w:val="006E5AD1"/>
    <w:rsid w:val="006F3CA4"/>
    <w:rsid w:val="006F6670"/>
    <w:rsid w:val="0070061D"/>
    <w:rsid w:val="00715679"/>
    <w:rsid w:val="00725A6C"/>
    <w:rsid w:val="00725FEE"/>
    <w:rsid w:val="00740794"/>
    <w:rsid w:val="00745069"/>
    <w:rsid w:val="00751DEE"/>
    <w:rsid w:val="00752AAE"/>
    <w:rsid w:val="00752CF0"/>
    <w:rsid w:val="00754A7E"/>
    <w:rsid w:val="007A28C2"/>
    <w:rsid w:val="007A4CBC"/>
    <w:rsid w:val="007A56BA"/>
    <w:rsid w:val="007C1AED"/>
    <w:rsid w:val="007C7798"/>
    <w:rsid w:val="007E0882"/>
    <w:rsid w:val="00806AB5"/>
    <w:rsid w:val="008163B2"/>
    <w:rsid w:val="00847126"/>
    <w:rsid w:val="00854220"/>
    <w:rsid w:val="0086320D"/>
    <w:rsid w:val="0086469F"/>
    <w:rsid w:val="00893F54"/>
    <w:rsid w:val="008A14BB"/>
    <w:rsid w:val="008A5E94"/>
    <w:rsid w:val="008B50E4"/>
    <w:rsid w:val="008B5789"/>
    <w:rsid w:val="008D304E"/>
    <w:rsid w:val="008D63EF"/>
    <w:rsid w:val="008E77C1"/>
    <w:rsid w:val="008F1B37"/>
    <w:rsid w:val="008F476A"/>
    <w:rsid w:val="008F4FEE"/>
    <w:rsid w:val="00937D6C"/>
    <w:rsid w:val="0094338A"/>
    <w:rsid w:val="00954B78"/>
    <w:rsid w:val="00954C4F"/>
    <w:rsid w:val="00955439"/>
    <w:rsid w:val="00956006"/>
    <w:rsid w:val="00956F3E"/>
    <w:rsid w:val="0099096D"/>
    <w:rsid w:val="0099256B"/>
    <w:rsid w:val="00993C28"/>
    <w:rsid w:val="009967AF"/>
    <w:rsid w:val="009B2655"/>
    <w:rsid w:val="009B55A8"/>
    <w:rsid w:val="009C3643"/>
    <w:rsid w:val="009D5FE1"/>
    <w:rsid w:val="00A02B4B"/>
    <w:rsid w:val="00A04386"/>
    <w:rsid w:val="00A067CD"/>
    <w:rsid w:val="00A06EBE"/>
    <w:rsid w:val="00A17165"/>
    <w:rsid w:val="00A17F53"/>
    <w:rsid w:val="00A6317F"/>
    <w:rsid w:val="00A67ED9"/>
    <w:rsid w:val="00A73230"/>
    <w:rsid w:val="00A76C95"/>
    <w:rsid w:val="00A80204"/>
    <w:rsid w:val="00A96859"/>
    <w:rsid w:val="00A97CA8"/>
    <w:rsid w:val="00AA016F"/>
    <w:rsid w:val="00AB3C9D"/>
    <w:rsid w:val="00AB4B3C"/>
    <w:rsid w:val="00AB7092"/>
    <w:rsid w:val="00AC3B57"/>
    <w:rsid w:val="00AC693D"/>
    <w:rsid w:val="00AD65E7"/>
    <w:rsid w:val="00AE1540"/>
    <w:rsid w:val="00AF4167"/>
    <w:rsid w:val="00B215A5"/>
    <w:rsid w:val="00B21CAF"/>
    <w:rsid w:val="00B24E13"/>
    <w:rsid w:val="00B411C8"/>
    <w:rsid w:val="00B4621E"/>
    <w:rsid w:val="00B56AFD"/>
    <w:rsid w:val="00B57FEE"/>
    <w:rsid w:val="00B612E2"/>
    <w:rsid w:val="00B83D77"/>
    <w:rsid w:val="00B872FB"/>
    <w:rsid w:val="00BA674B"/>
    <w:rsid w:val="00BC337C"/>
    <w:rsid w:val="00BD2DCD"/>
    <w:rsid w:val="00BD5FBB"/>
    <w:rsid w:val="00BE431A"/>
    <w:rsid w:val="00BE57E7"/>
    <w:rsid w:val="00BE7E0D"/>
    <w:rsid w:val="00BF5CC2"/>
    <w:rsid w:val="00C01314"/>
    <w:rsid w:val="00C049D8"/>
    <w:rsid w:val="00C05DA4"/>
    <w:rsid w:val="00C108FC"/>
    <w:rsid w:val="00C10EE4"/>
    <w:rsid w:val="00C43847"/>
    <w:rsid w:val="00C43ACD"/>
    <w:rsid w:val="00C44308"/>
    <w:rsid w:val="00C45F9A"/>
    <w:rsid w:val="00C470CA"/>
    <w:rsid w:val="00C75390"/>
    <w:rsid w:val="00C76936"/>
    <w:rsid w:val="00C8772F"/>
    <w:rsid w:val="00C87EFD"/>
    <w:rsid w:val="00CA5A2F"/>
    <w:rsid w:val="00CA5D57"/>
    <w:rsid w:val="00CB2804"/>
    <w:rsid w:val="00CC32FF"/>
    <w:rsid w:val="00CD03BB"/>
    <w:rsid w:val="00CE2F07"/>
    <w:rsid w:val="00CE796D"/>
    <w:rsid w:val="00CF173A"/>
    <w:rsid w:val="00D10EF6"/>
    <w:rsid w:val="00D12AAD"/>
    <w:rsid w:val="00D23E31"/>
    <w:rsid w:val="00D24B4D"/>
    <w:rsid w:val="00D3763F"/>
    <w:rsid w:val="00D4404A"/>
    <w:rsid w:val="00D64AAE"/>
    <w:rsid w:val="00D90583"/>
    <w:rsid w:val="00D9091F"/>
    <w:rsid w:val="00D9256E"/>
    <w:rsid w:val="00DC2E68"/>
    <w:rsid w:val="00DD1225"/>
    <w:rsid w:val="00DD4263"/>
    <w:rsid w:val="00DE241C"/>
    <w:rsid w:val="00DE50C0"/>
    <w:rsid w:val="00DF0ABB"/>
    <w:rsid w:val="00DF5AB4"/>
    <w:rsid w:val="00E0059E"/>
    <w:rsid w:val="00E077A5"/>
    <w:rsid w:val="00E078ED"/>
    <w:rsid w:val="00E10930"/>
    <w:rsid w:val="00E132E8"/>
    <w:rsid w:val="00E22AC0"/>
    <w:rsid w:val="00E433DA"/>
    <w:rsid w:val="00E45A7A"/>
    <w:rsid w:val="00E4639A"/>
    <w:rsid w:val="00E6543B"/>
    <w:rsid w:val="00E660D1"/>
    <w:rsid w:val="00E662BA"/>
    <w:rsid w:val="00E972F4"/>
    <w:rsid w:val="00EA1FC1"/>
    <w:rsid w:val="00EA279F"/>
    <w:rsid w:val="00EA7636"/>
    <w:rsid w:val="00EB0310"/>
    <w:rsid w:val="00EB61AF"/>
    <w:rsid w:val="00EC3227"/>
    <w:rsid w:val="00ED1636"/>
    <w:rsid w:val="00EE0C5A"/>
    <w:rsid w:val="00EE1C2D"/>
    <w:rsid w:val="00EE2929"/>
    <w:rsid w:val="00EE3419"/>
    <w:rsid w:val="00EE3E4F"/>
    <w:rsid w:val="00EE5558"/>
    <w:rsid w:val="00EE7367"/>
    <w:rsid w:val="00EF2271"/>
    <w:rsid w:val="00EF289A"/>
    <w:rsid w:val="00F02E23"/>
    <w:rsid w:val="00F03E41"/>
    <w:rsid w:val="00F1097E"/>
    <w:rsid w:val="00F13CF0"/>
    <w:rsid w:val="00F203B0"/>
    <w:rsid w:val="00F22D8B"/>
    <w:rsid w:val="00F23C3A"/>
    <w:rsid w:val="00F24BD5"/>
    <w:rsid w:val="00F31EE8"/>
    <w:rsid w:val="00F37D12"/>
    <w:rsid w:val="00F4063D"/>
    <w:rsid w:val="00F452EB"/>
    <w:rsid w:val="00F700B7"/>
    <w:rsid w:val="00F831B2"/>
    <w:rsid w:val="00F85FE3"/>
    <w:rsid w:val="00F9562A"/>
    <w:rsid w:val="00FB5A18"/>
    <w:rsid w:val="00FC16BE"/>
    <w:rsid w:val="00FC1EEE"/>
    <w:rsid w:val="00FC70FD"/>
    <w:rsid w:val="00FC7349"/>
    <w:rsid w:val="00FD1A7D"/>
    <w:rsid w:val="00FE15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AF9D41C7-4851-4679-9F24-83C366AE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655"/>
    <w:pPr>
      <w:widowControl w:val="0"/>
      <w:suppressAutoHyphens/>
      <w:spacing w:after="0" w:line="240" w:lineRule="auto"/>
    </w:pPr>
    <w:rPr>
      <w:rFonts w:ascii="Times New Roman" w:eastAsia="Lucida Sans Unicode" w:hAnsi="Times New Roman" w:cs="Times New Roman"/>
      <w:color w:val="000000"/>
      <w:sz w:val="24"/>
      <w:szCs w:val="24"/>
      <w:lang w:eastAsia="ar-SA"/>
    </w:rPr>
  </w:style>
  <w:style w:type="paragraph" w:styleId="Heading1">
    <w:name w:val="heading 1"/>
    <w:aliases w:val="Section Heading,heading1,Antraste 1,h1,Section Heading Char,heading1 Char,Antraste 1 Char,h1 Char,H1,First subtitle,1 ghost,g"/>
    <w:basedOn w:val="Normal"/>
    <w:next w:val="Normal"/>
    <w:link w:val="Heading1Char"/>
    <w:uiPriority w:val="9"/>
    <w:qFormat/>
    <w:rsid w:val="00EE5558"/>
    <w:pPr>
      <w:keepNext/>
      <w:spacing w:before="240" w:after="60"/>
      <w:outlineLvl w:val="0"/>
    </w:pPr>
    <w:rPr>
      <w:rFonts w:ascii="Arial" w:hAnsi="Arial" w:cs="Arial"/>
      <w:b/>
      <w:bCs/>
      <w:kern w:val="1"/>
      <w:sz w:val="32"/>
      <w:szCs w:val="32"/>
    </w:rPr>
  </w:style>
  <w:style w:type="paragraph" w:styleId="Heading2">
    <w:name w:val="heading 2"/>
    <w:aliases w:val="Знак"/>
    <w:basedOn w:val="Normal"/>
    <w:next w:val="Normal"/>
    <w:link w:val="Heading2Char"/>
    <w:qFormat/>
    <w:rsid w:val="00EE5558"/>
    <w:pPr>
      <w:keepNext/>
      <w:autoSpaceDE w:val="0"/>
      <w:jc w:val="both"/>
      <w:outlineLvl w:val="1"/>
    </w:pPr>
    <w:rPr>
      <w:szCs w:val="28"/>
    </w:rPr>
  </w:style>
  <w:style w:type="paragraph" w:styleId="Heading3">
    <w:name w:val="heading 3"/>
    <w:basedOn w:val="Normal"/>
    <w:next w:val="Normal"/>
    <w:link w:val="Heading3Char"/>
    <w:qFormat/>
    <w:rsid w:val="00EE5558"/>
    <w:pPr>
      <w:keepNext/>
      <w:jc w:val="right"/>
      <w:outlineLvl w:val="2"/>
    </w:pPr>
    <w:rPr>
      <w:sz w:val="22"/>
    </w:rPr>
  </w:style>
  <w:style w:type="paragraph" w:styleId="Heading4">
    <w:name w:val="heading 4"/>
    <w:basedOn w:val="Normal"/>
    <w:next w:val="Normal"/>
    <w:link w:val="Heading4Char"/>
    <w:qFormat/>
    <w:rsid w:val="00EE5558"/>
    <w:pPr>
      <w:keepNext/>
      <w:jc w:val="both"/>
      <w:outlineLvl w:val="3"/>
    </w:pPr>
    <w:rPr>
      <w:rFonts w:ascii="Calibri" w:hAnsi="Calibri"/>
      <w:b/>
      <w:sz w:val="22"/>
      <w:szCs w:val="20"/>
    </w:rPr>
  </w:style>
  <w:style w:type="paragraph" w:styleId="Heading5">
    <w:name w:val="heading 5"/>
    <w:basedOn w:val="Normal"/>
    <w:next w:val="Normal"/>
    <w:link w:val="Heading5Char"/>
    <w:qFormat/>
    <w:rsid w:val="00EE5558"/>
    <w:pPr>
      <w:keepNext/>
      <w:widowControl/>
      <w:suppressAutoHyphens w:val="0"/>
      <w:jc w:val="both"/>
      <w:outlineLvl w:val="4"/>
    </w:pPr>
    <w:rPr>
      <w:rFonts w:eastAsia="Times New Roman"/>
      <w:b/>
      <w:bCs/>
      <w:color w:val="auto"/>
    </w:rPr>
  </w:style>
  <w:style w:type="paragraph" w:styleId="Heading6">
    <w:name w:val="heading 6"/>
    <w:basedOn w:val="Normal"/>
    <w:next w:val="Normal"/>
    <w:link w:val="Heading6Char"/>
    <w:qFormat/>
    <w:rsid w:val="00EE5558"/>
    <w:pPr>
      <w:keepNext/>
      <w:widowControl/>
      <w:suppressAutoHyphens w:val="0"/>
      <w:jc w:val="both"/>
      <w:outlineLvl w:val="5"/>
    </w:pPr>
    <w:rPr>
      <w:rFonts w:eastAsia="Times New Roman"/>
      <w:b/>
      <w:bCs/>
      <w:color w:val="auto"/>
      <w:sz w:val="28"/>
    </w:rPr>
  </w:style>
  <w:style w:type="paragraph" w:styleId="Heading7">
    <w:name w:val="heading 7"/>
    <w:basedOn w:val="Normal"/>
    <w:next w:val="Normal"/>
    <w:link w:val="Heading7Char"/>
    <w:qFormat/>
    <w:rsid w:val="00EE5558"/>
    <w:pPr>
      <w:widowControl/>
      <w:suppressAutoHyphens w:val="0"/>
      <w:spacing w:before="240" w:after="60"/>
      <w:jc w:val="both"/>
      <w:outlineLvl w:val="6"/>
    </w:pPr>
    <w:rPr>
      <w:rFonts w:eastAsia="Times New Roman"/>
      <w:color w:val="auto"/>
    </w:rPr>
  </w:style>
  <w:style w:type="paragraph" w:styleId="Heading8">
    <w:name w:val="heading 8"/>
    <w:basedOn w:val="Normal"/>
    <w:next w:val="Normal"/>
    <w:link w:val="Heading8Char"/>
    <w:qFormat/>
    <w:rsid w:val="00EE5558"/>
    <w:pPr>
      <w:widowControl/>
      <w:suppressAutoHyphens w:val="0"/>
      <w:spacing w:before="240" w:after="60"/>
      <w:jc w:val="both"/>
      <w:outlineLvl w:val="7"/>
    </w:pPr>
    <w:rPr>
      <w:rFonts w:eastAsia="Times New Roman"/>
      <w:i/>
      <w:iCs/>
      <w:color w:val="auto"/>
    </w:rPr>
  </w:style>
  <w:style w:type="paragraph" w:styleId="Heading9">
    <w:name w:val="heading 9"/>
    <w:basedOn w:val="Normal"/>
    <w:next w:val="Normal"/>
    <w:link w:val="Heading9Char"/>
    <w:qFormat/>
    <w:rsid w:val="00EE5558"/>
    <w:pPr>
      <w:keepNext/>
      <w:autoSpaceDE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First subtitle Char,1 ghost Char,g Char"/>
    <w:basedOn w:val="DefaultParagraphFont"/>
    <w:link w:val="Heading1"/>
    <w:uiPriority w:val="9"/>
    <w:rsid w:val="00EE5558"/>
    <w:rPr>
      <w:rFonts w:ascii="Arial" w:eastAsia="Lucida Sans Unicode" w:hAnsi="Arial" w:cs="Arial"/>
      <w:b/>
      <w:bCs/>
      <w:color w:val="000000"/>
      <w:kern w:val="1"/>
      <w:sz w:val="32"/>
      <w:szCs w:val="32"/>
      <w:lang w:eastAsia="ar-SA"/>
    </w:rPr>
  </w:style>
  <w:style w:type="character" w:customStyle="1" w:styleId="Heading2Char">
    <w:name w:val="Heading 2 Char"/>
    <w:aliases w:val="Знак Char"/>
    <w:basedOn w:val="DefaultParagraphFont"/>
    <w:link w:val="Heading2"/>
    <w:rsid w:val="00EE5558"/>
    <w:rPr>
      <w:rFonts w:ascii="Times New Roman" w:eastAsia="Lucida Sans Unicode" w:hAnsi="Times New Roman" w:cs="Times New Roman"/>
      <w:color w:val="000000"/>
      <w:sz w:val="24"/>
      <w:szCs w:val="28"/>
      <w:lang w:eastAsia="ar-SA"/>
    </w:rPr>
  </w:style>
  <w:style w:type="character" w:customStyle="1" w:styleId="Heading3Char">
    <w:name w:val="Heading 3 Char"/>
    <w:basedOn w:val="DefaultParagraphFont"/>
    <w:link w:val="Heading3"/>
    <w:rsid w:val="00EE5558"/>
    <w:rPr>
      <w:rFonts w:ascii="Times New Roman" w:eastAsia="Lucida Sans Unicode" w:hAnsi="Times New Roman" w:cs="Times New Roman"/>
      <w:color w:val="000000"/>
      <w:szCs w:val="24"/>
      <w:lang w:eastAsia="ar-SA"/>
    </w:rPr>
  </w:style>
  <w:style w:type="character" w:customStyle="1" w:styleId="Heading4Char">
    <w:name w:val="Heading 4 Char"/>
    <w:basedOn w:val="DefaultParagraphFont"/>
    <w:link w:val="Heading4"/>
    <w:rsid w:val="00EE5558"/>
    <w:rPr>
      <w:rFonts w:ascii="Calibri" w:eastAsia="Lucida Sans Unicode" w:hAnsi="Calibri" w:cs="Times New Roman"/>
      <w:b/>
      <w:color w:val="000000"/>
      <w:szCs w:val="20"/>
      <w:lang w:eastAsia="ar-SA"/>
    </w:rPr>
  </w:style>
  <w:style w:type="character" w:customStyle="1" w:styleId="Heading5Char">
    <w:name w:val="Heading 5 Char"/>
    <w:basedOn w:val="DefaultParagraphFont"/>
    <w:link w:val="Heading5"/>
    <w:rsid w:val="00EE5558"/>
    <w:rPr>
      <w:rFonts w:ascii="Times New Roman" w:eastAsia="Times New Roman" w:hAnsi="Times New Roman" w:cs="Times New Roman"/>
      <w:b/>
      <w:bCs/>
      <w:sz w:val="24"/>
      <w:szCs w:val="24"/>
      <w:lang w:eastAsia="ar-SA"/>
    </w:rPr>
  </w:style>
  <w:style w:type="character" w:customStyle="1" w:styleId="Heading6Char">
    <w:name w:val="Heading 6 Char"/>
    <w:basedOn w:val="DefaultParagraphFont"/>
    <w:link w:val="Heading6"/>
    <w:rsid w:val="00EE5558"/>
    <w:rPr>
      <w:rFonts w:ascii="Times New Roman" w:eastAsia="Times New Roman" w:hAnsi="Times New Roman" w:cs="Times New Roman"/>
      <w:b/>
      <w:bCs/>
      <w:sz w:val="28"/>
      <w:szCs w:val="24"/>
      <w:lang w:eastAsia="ar-SA"/>
    </w:rPr>
  </w:style>
  <w:style w:type="character" w:customStyle="1" w:styleId="Heading7Char">
    <w:name w:val="Heading 7 Char"/>
    <w:basedOn w:val="DefaultParagraphFont"/>
    <w:link w:val="Heading7"/>
    <w:rsid w:val="00EE5558"/>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rsid w:val="00EE5558"/>
    <w:rPr>
      <w:rFonts w:ascii="Times New Roman" w:eastAsia="Times New Roman" w:hAnsi="Times New Roman" w:cs="Times New Roman"/>
      <w:i/>
      <w:iCs/>
      <w:sz w:val="24"/>
      <w:szCs w:val="24"/>
      <w:lang w:eastAsia="ar-SA"/>
    </w:rPr>
  </w:style>
  <w:style w:type="character" w:customStyle="1" w:styleId="Heading9Char">
    <w:name w:val="Heading 9 Char"/>
    <w:basedOn w:val="DefaultParagraphFont"/>
    <w:link w:val="Heading9"/>
    <w:rsid w:val="00EE5558"/>
    <w:rPr>
      <w:rFonts w:ascii="Times New Roman" w:eastAsia="Lucida Sans Unicode" w:hAnsi="Times New Roman" w:cs="Times New Roman"/>
      <w:color w:val="000000"/>
      <w:sz w:val="28"/>
      <w:szCs w:val="28"/>
      <w:lang w:eastAsia="ar-SA"/>
    </w:rPr>
  </w:style>
  <w:style w:type="character" w:customStyle="1" w:styleId="WW8Num3z0">
    <w:name w:val="WW8Num3z0"/>
    <w:rsid w:val="00EE5558"/>
    <w:rPr>
      <w:rFonts w:ascii="Century Gothic" w:hAnsi="Century Gothic" w:cs="Tahoma"/>
    </w:rPr>
  </w:style>
  <w:style w:type="character" w:customStyle="1" w:styleId="WW8Num3z1">
    <w:name w:val="WW8Num3z1"/>
    <w:rsid w:val="00EE5558"/>
    <w:rPr>
      <w:sz w:val="22"/>
      <w:szCs w:val="22"/>
    </w:rPr>
  </w:style>
  <w:style w:type="character" w:customStyle="1" w:styleId="WW8Num3z2">
    <w:name w:val="WW8Num3z2"/>
    <w:rsid w:val="00EE5558"/>
    <w:rPr>
      <w:color w:val="000000"/>
    </w:rPr>
  </w:style>
  <w:style w:type="character" w:customStyle="1" w:styleId="WW8Num6z0">
    <w:name w:val="WW8Num6z0"/>
    <w:rsid w:val="00EE5558"/>
    <w:rPr>
      <w:b w:val="0"/>
      <w:bCs w:val="0"/>
    </w:rPr>
  </w:style>
  <w:style w:type="character" w:customStyle="1" w:styleId="WW8Num7z1">
    <w:name w:val="WW8Num7z1"/>
    <w:rsid w:val="00EE5558"/>
    <w:rPr>
      <w:color w:val="000000"/>
    </w:rPr>
  </w:style>
  <w:style w:type="character" w:customStyle="1" w:styleId="WW8Num8z0">
    <w:name w:val="WW8Num8z0"/>
    <w:rsid w:val="00EE5558"/>
    <w:rPr>
      <w:rFonts w:ascii="Wingdings" w:hAnsi="Wingdings"/>
    </w:rPr>
  </w:style>
  <w:style w:type="character" w:customStyle="1" w:styleId="WW8Num13z0">
    <w:name w:val="WW8Num13z0"/>
    <w:rsid w:val="00EE5558"/>
    <w:rPr>
      <w:rFonts w:ascii="Wingdings" w:hAnsi="Wingdings"/>
    </w:rPr>
  </w:style>
  <w:style w:type="character" w:customStyle="1" w:styleId="WW8Num15z0">
    <w:name w:val="WW8Num15z0"/>
    <w:rsid w:val="00EE5558"/>
    <w:rPr>
      <w:rFonts w:ascii="Wingdings" w:hAnsi="Wingdings"/>
    </w:rPr>
  </w:style>
  <w:style w:type="character" w:customStyle="1" w:styleId="WW8Num17z0">
    <w:name w:val="WW8Num17z0"/>
    <w:rsid w:val="00EE5558"/>
    <w:rPr>
      <w:rFonts w:ascii="Wingdings" w:hAnsi="Wingdings"/>
    </w:rPr>
  </w:style>
  <w:style w:type="character" w:customStyle="1" w:styleId="WW8Num18z0">
    <w:name w:val="WW8Num18z0"/>
    <w:rsid w:val="00EE5558"/>
    <w:rPr>
      <w:rFonts w:ascii="Wingdings" w:hAnsi="Wingdings"/>
    </w:rPr>
  </w:style>
  <w:style w:type="character" w:customStyle="1" w:styleId="WW8Num19z0">
    <w:name w:val="WW8Num19z0"/>
    <w:rsid w:val="00EE5558"/>
    <w:rPr>
      <w:rFonts w:ascii="Wingdings" w:hAnsi="Wingdings"/>
    </w:rPr>
  </w:style>
  <w:style w:type="character" w:customStyle="1" w:styleId="WW8Num21z0">
    <w:name w:val="WW8Num21z0"/>
    <w:rsid w:val="00EE5558"/>
    <w:rPr>
      <w:rFonts w:ascii="Wingdings" w:hAnsi="Wingdings"/>
    </w:rPr>
  </w:style>
  <w:style w:type="character" w:customStyle="1" w:styleId="Absatz-Standardschriftart">
    <w:name w:val="Absatz-Standardschriftart"/>
    <w:rsid w:val="00EE5558"/>
  </w:style>
  <w:style w:type="character" w:customStyle="1" w:styleId="WW8Num4z0">
    <w:name w:val="WW8Num4z0"/>
    <w:rsid w:val="00EE5558"/>
    <w:rPr>
      <w:rFonts w:ascii="Times New Roman" w:hAnsi="Times New Roman" w:cs="Tahoma"/>
    </w:rPr>
  </w:style>
  <w:style w:type="character" w:customStyle="1" w:styleId="WW8Num5z0">
    <w:name w:val="WW8Num5z0"/>
    <w:rsid w:val="00EE5558"/>
    <w:rPr>
      <w:rFonts w:ascii="Century Gothic" w:hAnsi="Century Gothic" w:cs="Tahoma"/>
    </w:rPr>
  </w:style>
  <w:style w:type="character" w:customStyle="1" w:styleId="WW8Num5z1">
    <w:name w:val="WW8Num5z1"/>
    <w:rsid w:val="00EE5558"/>
    <w:rPr>
      <w:b w:val="0"/>
      <w:i w:val="0"/>
    </w:rPr>
  </w:style>
  <w:style w:type="character" w:customStyle="1" w:styleId="WW8Num5z2">
    <w:name w:val="WW8Num5z2"/>
    <w:rsid w:val="00EE5558"/>
    <w:rPr>
      <w:color w:val="000000"/>
    </w:rPr>
  </w:style>
  <w:style w:type="character" w:customStyle="1" w:styleId="WW8Num12z0">
    <w:name w:val="WW8Num12z0"/>
    <w:rsid w:val="00EE5558"/>
    <w:rPr>
      <w:b w:val="0"/>
      <w:bCs w:val="0"/>
    </w:rPr>
  </w:style>
  <w:style w:type="character" w:customStyle="1" w:styleId="WW8Num13z1">
    <w:name w:val="WW8Num13z1"/>
    <w:rsid w:val="00EE5558"/>
    <w:rPr>
      <w:color w:val="000000"/>
    </w:rPr>
  </w:style>
  <w:style w:type="character" w:customStyle="1" w:styleId="WW8Num14z0">
    <w:name w:val="WW8Num14z0"/>
    <w:rsid w:val="00EE5558"/>
    <w:rPr>
      <w:rFonts w:ascii="Wingdings" w:hAnsi="Wingdings"/>
    </w:rPr>
  </w:style>
  <w:style w:type="character" w:customStyle="1" w:styleId="WW8Num14z1">
    <w:name w:val="WW8Num14z1"/>
    <w:rsid w:val="00EE5558"/>
    <w:rPr>
      <w:rFonts w:ascii="Courier New" w:hAnsi="Courier New"/>
    </w:rPr>
  </w:style>
  <w:style w:type="character" w:customStyle="1" w:styleId="WW8Num14z3">
    <w:name w:val="WW8Num14z3"/>
    <w:rsid w:val="00EE5558"/>
    <w:rPr>
      <w:rFonts w:ascii="Symbol" w:hAnsi="Symbol"/>
    </w:rPr>
  </w:style>
  <w:style w:type="character" w:customStyle="1" w:styleId="WW8Num21z1">
    <w:name w:val="WW8Num21z1"/>
    <w:rsid w:val="00EE5558"/>
    <w:rPr>
      <w:rFonts w:ascii="Courier New" w:hAnsi="Courier New"/>
    </w:rPr>
  </w:style>
  <w:style w:type="character" w:customStyle="1" w:styleId="WW8Num21z3">
    <w:name w:val="WW8Num21z3"/>
    <w:rsid w:val="00EE5558"/>
    <w:rPr>
      <w:rFonts w:ascii="Symbol" w:hAnsi="Symbol"/>
    </w:rPr>
  </w:style>
  <w:style w:type="character" w:customStyle="1" w:styleId="WW8Num25z0">
    <w:name w:val="WW8Num25z0"/>
    <w:rsid w:val="00EE5558"/>
    <w:rPr>
      <w:rFonts w:ascii="Wingdings" w:hAnsi="Wingdings"/>
    </w:rPr>
  </w:style>
  <w:style w:type="character" w:customStyle="1" w:styleId="WW8Num25z1">
    <w:name w:val="WW8Num25z1"/>
    <w:rsid w:val="00EE5558"/>
    <w:rPr>
      <w:rFonts w:ascii="Calibri" w:eastAsia="Times New Roman" w:hAnsi="Calibri" w:cs="Times New Roman"/>
    </w:rPr>
  </w:style>
  <w:style w:type="character" w:customStyle="1" w:styleId="WW8Num25z3">
    <w:name w:val="WW8Num25z3"/>
    <w:rsid w:val="00EE5558"/>
    <w:rPr>
      <w:rFonts w:ascii="Symbol" w:hAnsi="Symbol"/>
    </w:rPr>
  </w:style>
  <w:style w:type="character" w:customStyle="1" w:styleId="WW8Num25z4">
    <w:name w:val="WW8Num25z4"/>
    <w:rsid w:val="00EE5558"/>
    <w:rPr>
      <w:rFonts w:ascii="Courier New" w:hAnsi="Courier New"/>
    </w:rPr>
  </w:style>
  <w:style w:type="character" w:customStyle="1" w:styleId="WW8Num26z0">
    <w:name w:val="WW8Num26z0"/>
    <w:rsid w:val="00EE5558"/>
    <w:rPr>
      <w:rFonts w:ascii="Wingdings" w:hAnsi="Wingdings"/>
    </w:rPr>
  </w:style>
  <w:style w:type="character" w:customStyle="1" w:styleId="WW8Num26z1">
    <w:name w:val="WW8Num26z1"/>
    <w:rsid w:val="00EE5558"/>
    <w:rPr>
      <w:rFonts w:ascii="Courier New" w:hAnsi="Courier New"/>
    </w:rPr>
  </w:style>
  <w:style w:type="character" w:customStyle="1" w:styleId="WW8Num26z3">
    <w:name w:val="WW8Num26z3"/>
    <w:rsid w:val="00EE5558"/>
    <w:rPr>
      <w:rFonts w:ascii="Symbol" w:hAnsi="Symbol"/>
    </w:rPr>
  </w:style>
  <w:style w:type="character" w:customStyle="1" w:styleId="WW8Num27z0">
    <w:name w:val="WW8Num27z0"/>
    <w:rsid w:val="00EE5558"/>
    <w:rPr>
      <w:rFonts w:ascii="Wingdings" w:hAnsi="Wingdings"/>
    </w:rPr>
  </w:style>
  <w:style w:type="character" w:customStyle="1" w:styleId="WW8Num27z1">
    <w:name w:val="WW8Num27z1"/>
    <w:rsid w:val="00EE5558"/>
    <w:rPr>
      <w:rFonts w:ascii="Courier New" w:hAnsi="Courier New" w:cs="Courier New"/>
    </w:rPr>
  </w:style>
  <w:style w:type="character" w:customStyle="1" w:styleId="WW8Num27z3">
    <w:name w:val="WW8Num27z3"/>
    <w:rsid w:val="00EE5558"/>
    <w:rPr>
      <w:rFonts w:ascii="Symbol" w:hAnsi="Symbol"/>
    </w:rPr>
  </w:style>
  <w:style w:type="character" w:customStyle="1" w:styleId="WW8Num31z0">
    <w:name w:val="WW8Num31z0"/>
    <w:rsid w:val="00EE5558"/>
    <w:rPr>
      <w:rFonts w:ascii="Wingdings" w:hAnsi="Wingdings"/>
    </w:rPr>
  </w:style>
  <w:style w:type="character" w:customStyle="1" w:styleId="WW8Num31z1">
    <w:name w:val="WW8Num31z1"/>
    <w:rsid w:val="00EE5558"/>
    <w:rPr>
      <w:rFonts w:ascii="Courier New" w:hAnsi="Courier New"/>
    </w:rPr>
  </w:style>
  <w:style w:type="character" w:customStyle="1" w:styleId="WW8Num31z3">
    <w:name w:val="WW8Num31z3"/>
    <w:rsid w:val="00EE5558"/>
    <w:rPr>
      <w:rFonts w:ascii="Symbol" w:hAnsi="Symbol"/>
    </w:rPr>
  </w:style>
  <w:style w:type="character" w:customStyle="1" w:styleId="Noklusjumarindkopasfonts1">
    <w:name w:val="Noklusējuma rindkopas fonts1"/>
    <w:semiHidden/>
    <w:rsid w:val="00EE5558"/>
  </w:style>
  <w:style w:type="character" w:customStyle="1" w:styleId="FootnoteCharacters">
    <w:name w:val="Footnote Characters"/>
    <w:rsid w:val="00EE5558"/>
    <w:rPr>
      <w:vertAlign w:val="superscript"/>
    </w:rPr>
  </w:style>
  <w:style w:type="character" w:customStyle="1" w:styleId="NumberingSymbols">
    <w:name w:val="Numbering Symbols"/>
    <w:rsid w:val="00EE5558"/>
  </w:style>
  <w:style w:type="character" w:styleId="FootnoteReference">
    <w:name w:val="footnote reference"/>
    <w:rsid w:val="00EE5558"/>
    <w:rPr>
      <w:vertAlign w:val="superscript"/>
    </w:rPr>
  </w:style>
  <w:style w:type="character" w:customStyle="1" w:styleId="WW8Num18z1">
    <w:name w:val="WW8Num18z1"/>
    <w:rsid w:val="00EE5558"/>
    <w:rPr>
      <w:b/>
    </w:rPr>
  </w:style>
  <w:style w:type="character" w:customStyle="1" w:styleId="doclead">
    <w:name w:val="doclead"/>
    <w:basedOn w:val="Noklusjumarindkopasfonts1"/>
    <w:rsid w:val="00EE5558"/>
  </w:style>
  <w:style w:type="character" w:customStyle="1" w:styleId="WW8Num2z0">
    <w:name w:val="WW8Num2z0"/>
    <w:rsid w:val="00EE5558"/>
    <w:rPr>
      <w:rFonts w:ascii="Century Gothic" w:eastAsia="Times New Roman" w:hAnsi="Century Gothic" w:cs="Tahoma"/>
    </w:rPr>
  </w:style>
  <w:style w:type="character" w:customStyle="1" w:styleId="CharChar1">
    <w:name w:val="Char Char1"/>
    <w:rsid w:val="00EE5558"/>
    <w:rPr>
      <w:rFonts w:ascii="Arial" w:hAnsi="Arial"/>
      <w:b/>
      <w:kern w:val="1"/>
      <w:sz w:val="32"/>
      <w:lang w:val="en-US"/>
    </w:rPr>
  </w:style>
  <w:style w:type="character" w:styleId="Hyperlink">
    <w:name w:val="Hyperlink"/>
    <w:rsid w:val="00EE5558"/>
    <w:rPr>
      <w:color w:val="0000FF"/>
      <w:u w:val="single"/>
    </w:rPr>
  </w:style>
  <w:style w:type="character" w:styleId="PageNumber">
    <w:name w:val="page number"/>
    <w:basedOn w:val="Noklusjumarindkopasfonts1"/>
    <w:semiHidden/>
    <w:rsid w:val="00EE5558"/>
  </w:style>
  <w:style w:type="character" w:styleId="FollowedHyperlink">
    <w:name w:val="FollowedHyperlink"/>
    <w:semiHidden/>
    <w:rsid w:val="00EE5558"/>
    <w:rPr>
      <w:color w:val="800080"/>
      <w:u w:val="single"/>
    </w:rPr>
  </w:style>
  <w:style w:type="character" w:styleId="Strong">
    <w:name w:val="Strong"/>
    <w:uiPriority w:val="22"/>
    <w:qFormat/>
    <w:rsid w:val="00EE5558"/>
    <w:rPr>
      <w:b/>
      <w:bCs/>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b,uvlaka 3,plain,plain Char,b1"/>
    <w:basedOn w:val="Normal"/>
    <w:link w:val="BodyTextChar"/>
    <w:rsid w:val="00EE5558"/>
    <w:pPr>
      <w:spacing w:after="120"/>
    </w:pPr>
    <w:rPr>
      <w:rFonts w:ascii="RimTimes" w:hAnsi="RimTimes"/>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b Char,uvlaka 3 Char,plain Char1,b1 Char"/>
    <w:basedOn w:val="DefaultParagraphFont"/>
    <w:link w:val="BodyText"/>
    <w:rsid w:val="00EE5558"/>
    <w:rPr>
      <w:rFonts w:ascii="RimTimes" w:eastAsia="Lucida Sans Unicode" w:hAnsi="RimTimes" w:cs="Times New Roman"/>
      <w:color w:val="000000"/>
      <w:sz w:val="24"/>
      <w:szCs w:val="24"/>
      <w:lang w:eastAsia="ar-SA"/>
    </w:rPr>
  </w:style>
  <w:style w:type="paragraph" w:styleId="List">
    <w:name w:val="List"/>
    <w:basedOn w:val="BodyText"/>
    <w:semiHidden/>
    <w:rsid w:val="00EE5558"/>
    <w:rPr>
      <w:rFonts w:cs="Tahoma"/>
    </w:rPr>
  </w:style>
  <w:style w:type="paragraph" w:styleId="Caption">
    <w:name w:val="caption"/>
    <w:basedOn w:val="Normal"/>
    <w:qFormat/>
    <w:rsid w:val="00EE5558"/>
    <w:pPr>
      <w:suppressLineNumbers/>
      <w:spacing w:before="120" w:after="120"/>
    </w:pPr>
    <w:rPr>
      <w:rFonts w:cs="Tahoma"/>
      <w:i/>
      <w:iCs/>
      <w:sz w:val="20"/>
      <w:szCs w:val="20"/>
    </w:rPr>
  </w:style>
  <w:style w:type="paragraph" w:customStyle="1" w:styleId="Index">
    <w:name w:val="Index"/>
    <w:basedOn w:val="Normal"/>
    <w:rsid w:val="00EE5558"/>
    <w:pPr>
      <w:suppressLineNumbers/>
    </w:pPr>
    <w:rPr>
      <w:rFonts w:cs="Tahoma"/>
    </w:rPr>
  </w:style>
  <w:style w:type="paragraph" w:customStyle="1" w:styleId="Heading">
    <w:name w:val="Heading"/>
    <w:basedOn w:val="Normal"/>
    <w:next w:val="BodyText"/>
    <w:rsid w:val="00EE5558"/>
    <w:pPr>
      <w:keepNext/>
      <w:spacing w:before="240" w:after="120"/>
    </w:pPr>
    <w:rPr>
      <w:rFonts w:ascii="Arial" w:hAnsi="Arial" w:cs="Tahoma"/>
      <w:sz w:val="28"/>
      <w:szCs w:val="28"/>
    </w:rPr>
  </w:style>
  <w:style w:type="paragraph" w:styleId="BodyTextIndent">
    <w:name w:val="Body Text Indent"/>
    <w:basedOn w:val="Normal"/>
    <w:link w:val="BodyTextIndentChar"/>
    <w:semiHidden/>
    <w:rsid w:val="00EE5558"/>
    <w:pPr>
      <w:spacing w:after="120"/>
      <w:ind w:left="283"/>
    </w:pPr>
  </w:style>
  <w:style w:type="character" w:customStyle="1" w:styleId="BodyTextIndentChar">
    <w:name w:val="Body Text Indent Char"/>
    <w:basedOn w:val="DefaultParagraphFont"/>
    <w:link w:val="BodyTextIndent"/>
    <w:semiHidden/>
    <w:rsid w:val="00EE5558"/>
    <w:rPr>
      <w:rFonts w:ascii="Times New Roman" w:eastAsia="Lucida Sans Unicode" w:hAnsi="Times New Roman" w:cs="Times New Roman"/>
      <w:color w:val="000000"/>
      <w:sz w:val="24"/>
      <w:szCs w:val="24"/>
      <w:lang w:eastAsia="ar-SA"/>
    </w:rPr>
  </w:style>
  <w:style w:type="paragraph" w:styleId="Footer">
    <w:name w:val="footer"/>
    <w:aliases w:val="Char5 Char"/>
    <w:basedOn w:val="Normal"/>
    <w:link w:val="FooterChar"/>
    <w:semiHidden/>
    <w:rsid w:val="00EE5558"/>
    <w:pPr>
      <w:tabs>
        <w:tab w:val="center" w:pos="4153"/>
        <w:tab w:val="right" w:pos="8306"/>
      </w:tabs>
      <w:suppressAutoHyphens w:val="0"/>
    </w:pPr>
  </w:style>
  <w:style w:type="character" w:customStyle="1" w:styleId="FooterChar">
    <w:name w:val="Footer Char"/>
    <w:aliases w:val="Char5 Char Char"/>
    <w:basedOn w:val="DefaultParagraphFont"/>
    <w:link w:val="Footer"/>
    <w:semiHidden/>
    <w:rsid w:val="00EE5558"/>
    <w:rPr>
      <w:rFonts w:ascii="Times New Roman" w:eastAsia="Lucida Sans Unicode" w:hAnsi="Times New Roman" w:cs="Times New Roman"/>
      <w:color w:val="000000"/>
      <w:sz w:val="24"/>
      <w:szCs w:val="24"/>
      <w:lang w:eastAsia="ar-SA"/>
    </w:rPr>
  </w:style>
  <w:style w:type="paragraph" w:customStyle="1" w:styleId="TableContents">
    <w:name w:val="Table Contents"/>
    <w:basedOn w:val="Normal"/>
    <w:rsid w:val="00EE5558"/>
    <w:pPr>
      <w:suppressLineNumbers/>
    </w:pPr>
  </w:style>
  <w:style w:type="paragraph" w:customStyle="1" w:styleId="TableHeading">
    <w:name w:val="Table Heading"/>
    <w:basedOn w:val="TableContents"/>
    <w:rsid w:val="00EE5558"/>
    <w:pPr>
      <w:jc w:val="center"/>
    </w:pPr>
    <w:rPr>
      <w:b/>
      <w:bCs/>
      <w:i/>
      <w:iCs/>
    </w:rPr>
  </w:style>
  <w:style w:type="paragraph" w:styleId="FootnoteText">
    <w:name w:val="footnote text"/>
    <w:basedOn w:val="Normal"/>
    <w:link w:val="FootnoteTextChar"/>
    <w:semiHidden/>
    <w:rsid w:val="00EE5558"/>
    <w:pPr>
      <w:suppressLineNumbers/>
      <w:ind w:left="283" w:hanging="283"/>
    </w:pPr>
    <w:rPr>
      <w:sz w:val="20"/>
      <w:szCs w:val="20"/>
    </w:rPr>
  </w:style>
  <w:style w:type="character" w:customStyle="1" w:styleId="FootnoteTextChar">
    <w:name w:val="Footnote Text Char"/>
    <w:basedOn w:val="DefaultParagraphFont"/>
    <w:link w:val="FootnoteText"/>
    <w:semiHidden/>
    <w:rsid w:val="00EE5558"/>
    <w:rPr>
      <w:rFonts w:ascii="Times New Roman" w:eastAsia="Lucida Sans Unicode" w:hAnsi="Times New Roman" w:cs="Times New Roman"/>
      <w:color w:val="000000"/>
      <w:sz w:val="20"/>
      <w:szCs w:val="20"/>
      <w:lang w:eastAsia="ar-SA"/>
    </w:rPr>
  </w:style>
  <w:style w:type="paragraph" w:styleId="NormalWeb">
    <w:name w:val="Normal (Web)"/>
    <w:basedOn w:val="Normal"/>
    <w:rsid w:val="00EE5558"/>
    <w:pPr>
      <w:spacing w:before="100"/>
    </w:pPr>
    <w:rPr>
      <w:lang w:val="en-GB"/>
    </w:rPr>
  </w:style>
  <w:style w:type="paragraph" w:customStyle="1" w:styleId="naisf">
    <w:name w:val="naisf"/>
    <w:basedOn w:val="Normal"/>
    <w:rsid w:val="00EE5558"/>
    <w:pPr>
      <w:spacing w:before="75" w:after="75"/>
      <w:ind w:firstLine="375"/>
      <w:jc w:val="both"/>
    </w:pPr>
  </w:style>
  <w:style w:type="paragraph" w:customStyle="1" w:styleId="h3body1">
    <w:name w:val="h3_body_1"/>
    <w:rsid w:val="00EE5558"/>
    <w:pPr>
      <w:tabs>
        <w:tab w:val="left" w:pos="993"/>
      </w:tabs>
      <w:suppressAutoHyphens/>
      <w:spacing w:after="0" w:line="240" w:lineRule="auto"/>
      <w:jc w:val="both"/>
    </w:pPr>
    <w:rPr>
      <w:rFonts w:ascii="Times New Roman" w:eastAsia="Times New Roman" w:hAnsi="Times New Roman" w:cs="Times New Roman"/>
      <w:bCs/>
      <w:color w:val="FF0000"/>
      <w:sz w:val="24"/>
      <w:szCs w:val="24"/>
      <w:lang w:eastAsia="ar-SA"/>
    </w:rPr>
  </w:style>
  <w:style w:type="paragraph" w:customStyle="1" w:styleId="h4body2">
    <w:name w:val="h4_body_2"/>
    <w:rsid w:val="00EE5558"/>
    <w:pPr>
      <w:tabs>
        <w:tab w:val="left" w:pos="900"/>
      </w:tabs>
      <w:suppressAutoHyphens/>
      <w:spacing w:before="144" w:after="0" w:line="240" w:lineRule="auto"/>
      <w:ind w:left="-720"/>
      <w:jc w:val="both"/>
    </w:pPr>
    <w:rPr>
      <w:rFonts w:ascii="Times New Roman" w:eastAsia="Times New Roman" w:hAnsi="Times New Roman" w:cs="Times New Roman"/>
      <w:bCs/>
      <w:sz w:val="26"/>
      <w:szCs w:val="26"/>
      <w:lang w:eastAsia="ar-SA"/>
    </w:rPr>
  </w:style>
  <w:style w:type="paragraph" w:customStyle="1" w:styleId="WW-List2">
    <w:name w:val="WW-List 2"/>
    <w:basedOn w:val="Normal"/>
    <w:rsid w:val="00EE5558"/>
    <w:pPr>
      <w:tabs>
        <w:tab w:val="left" w:pos="1044"/>
      </w:tabs>
      <w:ind w:left="1044" w:hanging="504"/>
    </w:pPr>
  </w:style>
  <w:style w:type="paragraph" w:customStyle="1" w:styleId="Sarakstarindkopa1">
    <w:name w:val="Saraksta rindkopa1"/>
    <w:basedOn w:val="Normal"/>
    <w:qFormat/>
    <w:rsid w:val="00EE5558"/>
    <w:pPr>
      <w:ind w:left="720"/>
    </w:pPr>
  </w:style>
  <w:style w:type="paragraph" w:customStyle="1" w:styleId="Preformatted">
    <w:name w:val="Preformatted"/>
    <w:basedOn w:val="Normal"/>
    <w:rsid w:val="00EE555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pPr>
    <w:rPr>
      <w:rFonts w:ascii="Courier New" w:hAnsi="Courier New" w:cs="Courier"/>
    </w:rPr>
  </w:style>
  <w:style w:type="paragraph" w:customStyle="1" w:styleId="Framecontents">
    <w:name w:val="Frame contents"/>
    <w:basedOn w:val="BodyText"/>
    <w:rsid w:val="00EE5558"/>
  </w:style>
  <w:style w:type="paragraph" w:styleId="BodyTextIndent3">
    <w:name w:val="Body Text Indent 3"/>
    <w:basedOn w:val="Normal"/>
    <w:link w:val="BodyTextIndent3Char"/>
    <w:semiHidden/>
    <w:rsid w:val="00EE5558"/>
    <w:pPr>
      <w:ind w:firstLine="360"/>
      <w:jc w:val="both"/>
    </w:pPr>
  </w:style>
  <w:style w:type="character" w:customStyle="1" w:styleId="BodyTextIndent3Char">
    <w:name w:val="Body Text Indent 3 Char"/>
    <w:basedOn w:val="DefaultParagraphFont"/>
    <w:link w:val="BodyTextIndent3"/>
    <w:semiHidden/>
    <w:rsid w:val="00EE5558"/>
    <w:rPr>
      <w:rFonts w:ascii="Times New Roman" w:eastAsia="Lucida Sans Unicode" w:hAnsi="Times New Roman" w:cs="Times New Roman"/>
      <w:color w:val="000000"/>
      <w:sz w:val="24"/>
      <w:szCs w:val="24"/>
      <w:lang w:eastAsia="ar-SA"/>
    </w:rPr>
  </w:style>
  <w:style w:type="paragraph" w:styleId="BodyText2">
    <w:name w:val="Body Text 2"/>
    <w:basedOn w:val="Normal"/>
    <w:link w:val="BodyText2Char"/>
    <w:rsid w:val="00EE5558"/>
    <w:rPr>
      <w:lang w:val="x-none"/>
    </w:rPr>
  </w:style>
  <w:style w:type="character" w:customStyle="1" w:styleId="BodyText2Char">
    <w:name w:val="Body Text 2 Char"/>
    <w:basedOn w:val="DefaultParagraphFont"/>
    <w:link w:val="BodyText2"/>
    <w:rsid w:val="00EE5558"/>
    <w:rPr>
      <w:rFonts w:ascii="Times New Roman" w:eastAsia="Lucida Sans Unicode" w:hAnsi="Times New Roman" w:cs="Times New Roman"/>
      <w:color w:val="000000"/>
      <w:sz w:val="24"/>
      <w:szCs w:val="24"/>
      <w:lang w:val="x-none" w:eastAsia="ar-SA"/>
    </w:rPr>
  </w:style>
  <w:style w:type="paragraph" w:styleId="BodyText3">
    <w:name w:val="Body Text 3"/>
    <w:basedOn w:val="Normal"/>
    <w:link w:val="BodyText3Char"/>
    <w:semiHidden/>
    <w:rsid w:val="00EE5558"/>
    <w:pPr>
      <w:jc w:val="both"/>
    </w:pPr>
    <w:rPr>
      <w:lang w:val="x-none"/>
    </w:rPr>
  </w:style>
  <w:style w:type="character" w:customStyle="1" w:styleId="BodyText3Char">
    <w:name w:val="Body Text 3 Char"/>
    <w:basedOn w:val="DefaultParagraphFont"/>
    <w:link w:val="BodyText3"/>
    <w:semiHidden/>
    <w:rsid w:val="00EE5558"/>
    <w:rPr>
      <w:rFonts w:ascii="Times New Roman" w:eastAsia="Lucida Sans Unicode" w:hAnsi="Times New Roman" w:cs="Times New Roman"/>
      <w:color w:val="000000"/>
      <w:sz w:val="24"/>
      <w:szCs w:val="24"/>
      <w:lang w:val="x-none" w:eastAsia="ar-SA"/>
    </w:rPr>
  </w:style>
  <w:style w:type="paragraph" w:styleId="Header">
    <w:name w:val="header"/>
    <w:basedOn w:val="Normal"/>
    <w:link w:val="HeaderChar"/>
    <w:semiHidden/>
    <w:rsid w:val="00EE5558"/>
    <w:pPr>
      <w:widowControl/>
      <w:tabs>
        <w:tab w:val="center" w:pos="4153"/>
        <w:tab w:val="right" w:pos="8306"/>
      </w:tabs>
      <w:suppressAutoHyphens w:val="0"/>
    </w:pPr>
    <w:rPr>
      <w:rFonts w:eastAsia="Times New Roman"/>
      <w:color w:val="auto"/>
    </w:rPr>
  </w:style>
  <w:style w:type="character" w:customStyle="1" w:styleId="HeaderChar">
    <w:name w:val="Header Char"/>
    <w:basedOn w:val="DefaultParagraphFont"/>
    <w:link w:val="Header"/>
    <w:semiHidden/>
    <w:rsid w:val="00EE5558"/>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semiHidden/>
    <w:rsid w:val="00EE5558"/>
    <w:pPr>
      <w:widowControl/>
      <w:suppressAutoHyphens w:val="0"/>
      <w:autoSpaceDE w:val="0"/>
      <w:ind w:left="567"/>
      <w:jc w:val="both"/>
    </w:pPr>
  </w:style>
  <w:style w:type="character" w:customStyle="1" w:styleId="BodyTextIndent2Char">
    <w:name w:val="Body Text Indent 2 Char"/>
    <w:basedOn w:val="DefaultParagraphFont"/>
    <w:link w:val="BodyTextIndent2"/>
    <w:semiHidden/>
    <w:rsid w:val="00EE5558"/>
    <w:rPr>
      <w:rFonts w:ascii="Times New Roman" w:eastAsia="Lucida Sans Unicode" w:hAnsi="Times New Roman" w:cs="Times New Roman"/>
      <w:color w:val="000000"/>
      <w:sz w:val="24"/>
      <w:szCs w:val="24"/>
      <w:lang w:eastAsia="ar-SA"/>
    </w:rPr>
  </w:style>
  <w:style w:type="paragraph" w:customStyle="1" w:styleId="WW-BodyText2">
    <w:name w:val="WW-Body Text 2"/>
    <w:basedOn w:val="Normal"/>
    <w:rsid w:val="00EE5558"/>
  </w:style>
  <w:style w:type="paragraph" w:customStyle="1" w:styleId="Style1">
    <w:name w:val="Style1"/>
    <w:rsid w:val="00EE5558"/>
    <w:pPr>
      <w:numPr>
        <w:numId w:val="1"/>
      </w:numPr>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customStyle="1" w:styleId="StyleStyle2Justified">
    <w:name w:val="Style Style2 + Justified"/>
    <w:basedOn w:val="Normal"/>
    <w:rsid w:val="00EE5558"/>
    <w:pPr>
      <w:widowControl/>
      <w:tabs>
        <w:tab w:val="num" w:pos="567"/>
      </w:tabs>
      <w:suppressAutoHyphens w:val="0"/>
      <w:spacing w:before="240" w:after="120"/>
      <w:jc w:val="both"/>
    </w:pPr>
    <w:rPr>
      <w:rFonts w:eastAsia="Times New Roman"/>
      <w:color w:val="auto"/>
      <w:szCs w:val="20"/>
      <w:u w:val="single"/>
    </w:rPr>
  </w:style>
  <w:style w:type="paragraph" w:customStyle="1" w:styleId="StyleStyle1Justified">
    <w:name w:val="Style Style1 + Justified"/>
    <w:basedOn w:val="Style1"/>
    <w:rsid w:val="00EE5558"/>
    <w:pPr>
      <w:spacing w:before="40" w:after="40"/>
    </w:pPr>
    <w:rPr>
      <w:szCs w:val="20"/>
    </w:rPr>
  </w:style>
  <w:style w:type="paragraph" w:styleId="HTMLPreformatted">
    <w:name w:val="HTML Preformatted"/>
    <w:basedOn w:val="Normal"/>
    <w:link w:val="HTMLPreformattedChar"/>
    <w:semiHidden/>
    <w:rsid w:val="00EE55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color w:val="auto"/>
      <w:sz w:val="22"/>
      <w:szCs w:val="22"/>
      <w:lang w:val="en-GB"/>
    </w:rPr>
  </w:style>
  <w:style w:type="character" w:customStyle="1" w:styleId="HTMLPreformattedChar">
    <w:name w:val="HTML Preformatted Char"/>
    <w:basedOn w:val="DefaultParagraphFont"/>
    <w:link w:val="HTMLPreformatted"/>
    <w:semiHidden/>
    <w:rsid w:val="00EE5558"/>
    <w:rPr>
      <w:rFonts w:ascii="Courier New" w:eastAsia="Courier New" w:hAnsi="Courier New" w:cs="Courier New"/>
      <w:lang w:val="en-GB" w:eastAsia="ar-SA"/>
    </w:rPr>
  </w:style>
  <w:style w:type="paragraph" w:styleId="BlockText">
    <w:name w:val="Block Text"/>
    <w:basedOn w:val="Normal"/>
    <w:rsid w:val="00EE5558"/>
    <w:pPr>
      <w:widowControl/>
      <w:shd w:val="clear" w:color="auto" w:fill="FFFFFF"/>
      <w:suppressAutoHyphens w:val="0"/>
      <w:spacing w:line="269" w:lineRule="exact"/>
      <w:ind w:left="360" w:right="58" w:hanging="360"/>
      <w:jc w:val="both"/>
    </w:pPr>
    <w:rPr>
      <w:rFonts w:eastAsia="Times New Roman"/>
      <w:spacing w:val="2"/>
    </w:rPr>
  </w:style>
  <w:style w:type="paragraph" w:styleId="Title">
    <w:name w:val="Title"/>
    <w:basedOn w:val="Normal"/>
    <w:next w:val="Subtitle"/>
    <w:link w:val="TitleChar"/>
    <w:qFormat/>
    <w:rsid w:val="00EE5558"/>
    <w:pPr>
      <w:tabs>
        <w:tab w:val="left" w:pos="-720"/>
      </w:tabs>
      <w:jc w:val="center"/>
    </w:pPr>
    <w:rPr>
      <w:rFonts w:eastAsia="Times New Roman"/>
      <w:b/>
      <w:color w:val="auto"/>
      <w:sz w:val="48"/>
      <w:szCs w:val="20"/>
      <w:lang w:val="en-US"/>
    </w:rPr>
  </w:style>
  <w:style w:type="character" w:customStyle="1" w:styleId="TitleChar">
    <w:name w:val="Title Char"/>
    <w:basedOn w:val="DefaultParagraphFont"/>
    <w:link w:val="Title"/>
    <w:rsid w:val="00EE5558"/>
    <w:rPr>
      <w:rFonts w:ascii="Times New Roman" w:eastAsia="Times New Roman" w:hAnsi="Times New Roman" w:cs="Times New Roman"/>
      <w:b/>
      <w:sz w:val="48"/>
      <w:szCs w:val="20"/>
      <w:lang w:val="en-US" w:eastAsia="ar-SA"/>
    </w:rPr>
  </w:style>
  <w:style w:type="paragraph" w:styleId="Subtitle">
    <w:name w:val="Subtitle"/>
    <w:basedOn w:val="Heading"/>
    <w:next w:val="BodyText"/>
    <w:link w:val="SubtitleChar"/>
    <w:qFormat/>
    <w:rsid w:val="00EE5558"/>
    <w:pPr>
      <w:jc w:val="center"/>
    </w:pPr>
    <w:rPr>
      <w:i/>
      <w:iCs/>
    </w:rPr>
  </w:style>
  <w:style w:type="character" w:customStyle="1" w:styleId="SubtitleChar">
    <w:name w:val="Subtitle Char"/>
    <w:basedOn w:val="DefaultParagraphFont"/>
    <w:link w:val="Subtitle"/>
    <w:rsid w:val="00EE5558"/>
    <w:rPr>
      <w:rFonts w:ascii="Arial" w:eastAsia="Lucida Sans Unicode" w:hAnsi="Arial" w:cs="Tahoma"/>
      <w:i/>
      <w:iCs/>
      <w:color w:val="000000"/>
      <w:sz w:val="28"/>
      <w:szCs w:val="28"/>
      <w:lang w:eastAsia="ar-SA"/>
    </w:rPr>
  </w:style>
  <w:style w:type="paragraph" w:customStyle="1" w:styleId="naislab">
    <w:name w:val="naislab"/>
    <w:basedOn w:val="Normal"/>
    <w:rsid w:val="00EE5558"/>
    <w:pPr>
      <w:widowControl/>
      <w:suppressAutoHyphens w:val="0"/>
      <w:spacing w:before="280" w:after="280"/>
    </w:pPr>
    <w:rPr>
      <w:rFonts w:eastAsia="Times New Roman"/>
      <w:color w:val="auto"/>
    </w:rPr>
  </w:style>
  <w:style w:type="paragraph" w:customStyle="1" w:styleId="c5">
    <w:name w:val="c5"/>
    <w:basedOn w:val="Normal"/>
    <w:rsid w:val="00EE5558"/>
    <w:pPr>
      <w:widowControl/>
      <w:suppressAutoHyphens w:val="0"/>
      <w:spacing w:before="100" w:beforeAutospacing="1" w:after="100" w:afterAutospacing="1"/>
    </w:pPr>
    <w:rPr>
      <w:rFonts w:eastAsia="Times New Roman"/>
      <w:color w:val="auto"/>
      <w:lang w:val="en-GB" w:eastAsia="en-US"/>
    </w:rPr>
  </w:style>
  <w:style w:type="paragraph" w:customStyle="1" w:styleId="Style3">
    <w:name w:val="Style3"/>
    <w:basedOn w:val="Normal"/>
    <w:rsid w:val="00EE5558"/>
    <w:pPr>
      <w:widowControl/>
      <w:numPr>
        <w:numId w:val="3"/>
      </w:numPr>
      <w:suppressAutoHyphens w:val="0"/>
      <w:spacing w:before="240" w:after="120"/>
    </w:pPr>
    <w:rPr>
      <w:rFonts w:ascii="Times New Roman Bold" w:eastAsia="Times New Roman" w:hAnsi="Times New Roman Bold"/>
      <w:b/>
      <w:color w:val="auto"/>
      <w:lang w:eastAsia="en-US"/>
    </w:rPr>
  </w:style>
  <w:style w:type="paragraph" w:customStyle="1" w:styleId="Style5">
    <w:name w:val="Style5"/>
    <w:basedOn w:val="Heading3"/>
    <w:next w:val="Normal"/>
    <w:autoRedefine/>
    <w:rsid w:val="00EE5558"/>
    <w:pPr>
      <w:widowControl/>
      <w:numPr>
        <w:ilvl w:val="1"/>
        <w:numId w:val="4"/>
      </w:numPr>
      <w:suppressAutoHyphens w:val="0"/>
      <w:jc w:val="left"/>
    </w:pPr>
    <w:rPr>
      <w:rFonts w:eastAsia="Times New Roman"/>
      <w:color w:val="auto"/>
      <w:sz w:val="24"/>
      <w:szCs w:val="20"/>
      <w:lang w:eastAsia="en-US"/>
    </w:rPr>
  </w:style>
  <w:style w:type="paragraph" w:customStyle="1" w:styleId="Normalnumbered">
    <w:name w:val="Normal_numbered"/>
    <w:basedOn w:val="Normal"/>
    <w:next w:val="Normal"/>
    <w:autoRedefine/>
    <w:rsid w:val="00EE5558"/>
    <w:pPr>
      <w:widowControl/>
      <w:numPr>
        <w:numId w:val="2"/>
      </w:numPr>
      <w:tabs>
        <w:tab w:val="clear" w:pos="360"/>
        <w:tab w:val="num" w:pos="0"/>
      </w:tabs>
      <w:suppressAutoHyphens w:val="0"/>
      <w:spacing w:before="120"/>
      <w:ind w:left="1200" w:right="-1" w:firstLine="840"/>
      <w:jc w:val="both"/>
    </w:pPr>
    <w:rPr>
      <w:rFonts w:eastAsia="Times New Roman"/>
      <w:color w:val="auto"/>
      <w:szCs w:val="20"/>
      <w:lang w:eastAsia="lv-LV"/>
    </w:rPr>
  </w:style>
  <w:style w:type="paragraph" w:customStyle="1" w:styleId="StyleStyle5Justified">
    <w:name w:val="Style Style5 + Justified"/>
    <w:basedOn w:val="Style5"/>
    <w:autoRedefine/>
    <w:rsid w:val="00EE5558"/>
    <w:pPr>
      <w:spacing w:before="40" w:after="40"/>
      <w:jc w:val="both"/>
    </w:pPr>
  </w:style>
  <w:style w:type="paragraph" w:customStyle="1" w:styleId="StyleStyle4Justified">
    <w:name w:val="Style Style4 + Justified"/>
    <w:basedOn w:val="Style4"/>
    <w:rsid w:val="00EE5558"/>
    <w:pPr>
      <w:numPr>
        <w:numId w:val="4"/>
      </w:numPr>
      <w:spacing w:before="240" w:after="120"/>
      <w:jc w:val="both"/>
    </w:pPr>
    <w:rPr>
      <w:bCs/>
      <w:szCs w:val="20"/>
    </w:rPr>
  </w:style>
  <w:style w:type="paragraph" w:customStyle="1" w:styleId="Style4">
    <w:name w:val="Style4"/>
    <w:basedOn w:val="Normal"/>
    <w:next w:val="Style3"/>
    <w:autoRedefine/>
    <w:rsid w:val="00EE5558"/>
    <w:pPr>
      <w:widowControl/>
      <w:suppressAutoHyphens w:val="0"/>
    </w:pPr>
    <w:rPr>
      <w:rFonts w:eastAsia="Times New Roman"/>
      <w:b/>
      <w:color w:val="auto"/>
      <w:lang w:eastAsia="en-US"/>
    </w:rPr>
  </w:style>
  <w:style w:type="paragraph" w:customStyle="1" w:styleId="Punkts">
    <w:name w:val="Punkts"/>
    <w:basedOn w:val="Normal"/>
    <w:next w:val="Apakpunkts"/>
    <w:rsid w:val="00EE5558"/>
    <w:pPr>
      <w:widowControl/>
      <w:numPr>
        <w:numId w:val="5"/>
      </w:numPr>
      <w:suppressAutoHyphens w:val="0"/>
    </w:pPr>
    <w:rPr>
      <w:rFonts w:ascii="Arial" w:eastAsia="Times New Roman" w:hAnsi="Arial"/>
      <w:b/>
      <w:color w:val="auto"/>
      <w:sz w:val="20"/>
      <w:lang w:eastAsia="lv-LV"/>
    </w:rPr>
  </w:style>
  <w:style w:type="paragraph" w:customStyle="1" w:styleId="Apakpunkts">
    <w:name w:val="Apakšpunkts"/>
    <w:basedOn w:val="Normal"/>
    <w:link w:val="ApakpunktsChar"/>
    <w:rsid w:val="00EE5558"/>
    <w:pPr>
      <w:widowControl/>
      <w:numPr>
        <w:ilvl w:val="1"/>
        <w:numId w:val="5"/>
      </w:numPr>
      <w:suppressAutoHyphens w:val="0"/>
    </w:pPr>
    <w:rPr>
      <w:rFonts w:ascii="Arial" w:eastAsia="Times New Roman" w:hAnsi="Arial"/>
      <w:b/>
      <w:color w:val="auto"/>
      <w:sz w:val="20"/>
      <w:lang w:eastAsia="lv-LV"/>
    </w:rPr>
  </w:style>
  <w:style w:type="paragraph" w:customStyle="1" w:styleId="Paragrfs">
    <w:name w:val="Paragrāfs"/>
    <w:basedOn w:val="Normal"/>
    <w:next w:val="Rindkopa"/>
    <w:rsid w:val="00EE5558"/>
    <w:pPr>
      <w:widowControl/>
      <w:numPr>
        <w:ilvl w:val="2"/>
        <w:numId w:val="5"/>
      </w:numPr>
      <w:suppressAutoHyphens w:val="0"/>
      <w:jc w:val="both"/>
    </w:pPr>
    <w:rPr>
      <w:rFonts w:ascii="Arial" w:eastAsia="Times New Roman" w:hAnsi="Arial"/>
      <w:color w:val="auto"/>
      <w:sz w:val="20"/>
      <w:lang w:eastAsia="lv-LV"/>
    </w:rPr>
  </w:style>
  <w:style w:type="paragraph" w:customStyle="1" w:styleId="Rindkopa">
    <w:name w:val="Rindkopa"/>
    <w:basedOn w:val="Normal"/>
    <w:next w:val="Punkts"/>
    <w:rsid w:val="00EE5558"/>
    <w:pPr>
      <w:widowControl/>
      <w:suppressAutoHyphens w:val="0"/>
      <w:ind w:left="851"/>
      <w:jc w:val="both"/>
    </w:pPr>
    <w:rPr>
      <w:rFonts w:ascii="Arial" w:eastAsia="Times New Roman" w:hAnsi="Arial"/>
      <w:color w:val="auto"/>
      <w:sz w:val="20"/>
      <w:lang w:eastAsia="lv-LV"/>
    </w:rPr>
  </w:style>
  <w:style w:type="paragraph" w:customStyle="1" w:styleId="naiskr">
    <w:name w:val="naiskr"/>
    <w:basedOn w:val="Normal"/>
    <w:rsid w:val="00EE5558"/>
    <w:pPr>
      <w:widowControl/>
      <w:suppressAutoHyphens w:val="0"/>
      <w:spacing w:before="75" w:after="75"/>
    </w:pPr>
    <w:rPr>
      <w:rFonts w:eastAsia="Times New Roman"/>
      <w:color w:val="auto"/>
      <w:lang w:eastAsia="lv-LV"/>
    </w:rPr>
  </w:style>
  <w:style w:type="paragraph" w:customStyle="1" w:styleId="fixed">
    <w:name w:val="fixed"/>
    <w:basedOn w:val="Normal"/>
    <w:rsid w:val="00EE5558"/>
    <w:pPr>
      <w:widowControl/>
      <w:suppressAutoHyphens w:val="0"/>
      <w:spacing w:before="100" w:beforeAutospacing="1" w:after="100" w:afterAutospacing="1"/>
    </w:pPr>
    <w:rPr>
      <w:rFonts w:ascii="Courier New" w:eastAsia="Times New Roman" w:hAnsi="Courier New" w:cs="Courier New"/>
      <w:color w:val="auto"/>
      <w:sz w:val="20"/>
      <w:szCs w:val="20"/>
      <w:lang w:val="en-GB" w:eastAsia="en-US"/>
    </w:rPr>
  </w:style>
  <w:style w:type="character" w:customStyle="1" w:styleId="c1">
    <w:name w:val="c1"/>
    <w:basedOn w:val="DefaultParagraphFont"/>
    <w:rsid w:val="00EE5558"/>
  </w:style>
  <w:style w:type="character" w:styleId="CommentReference">
    <w:name w:val="annotation reference"/>
    <w:semiHidden/>
    <w:unhideWhenUsed/>
    <w:rsid w:val="00EE5558"/>
    <w:rPr>
      <w:sz w:val="16"/>
      <w:szCs w:val="16"/>
    </w:rPr>
  </w:style>
  <w:style w:type="paragraph" w:styleId="CommentText">
    <w:name w:val="annotation text"/>
    <w:basedOn w:val="Normal"/>
    <w:link w:val="CommentTextChar1"/>
    <w:semiHidden/>
    <w:unhideWhenUsed/>
    <w:rsid w:val="00EE5558"/>
    <w:rPr>
      <w:sz w:val="20"/>
      <w:szCs w:val="20"/>
    </w:rPr>
  </w:style>
  <w:style w:type="character" w:customStyle="1" w:styleId="CommentTextChar">
    <w:name w:val="Comment Text Char"/>
    <w:basedOn w:val="DefaultParagraphFont"/>
    <w:semiHidden/>
    <w:rsid w:val="00EE5558"/>
    <w:rPr>
      <w:rFonts w:ascii="Times New Roman" w:eastAsia="Lucida Sans Unicode" w:hAnsi="Times New Roman" w:cs="Times New Roman"/>
      <w:color w:val="000000"/>
      <w:sz w:val="20"/>
      <w:szCs w:val="20"/>
      <w:lang w:eastAsia="ar-SA"/>
    </w:rPr>
  </w:style>
  <w:style w:type="paragraph" w:styleId="CommentSubject">
    <w:name w:val="annotation subject"/>
    <w:basedOn w:val="CommentText"/>
    <w:next w:val="CommentText"/>
    <w:link w:val="CommentSubjectChar1"/>
    <w:semiHidden/>
    <w:unhideWhenUsed/>
    <w:rsid w:val="00EE5558"/>
    <w:rPr>
      <w:b/>
      <w:bCs/>
    </w:rPr>
  </w:style>
  <w:style w:type="character" w:customStyle="1" w:styleId="CommentSubjectChar">
    <w:name w:val="Comment Subject Char"/>
    <w:basedOn w:val="CommentTextChar"/>
    <w:semiHidden/>
    <w:rsid w:val="00EE5558"/>
    <w:rPr>
      <w:rFonts w:ascii="Times New Roman" w:eastAsia="Lucida Sans Unicode" w:hAnsi="Times New Roman" w:cs="Times New Roman"/>
      <w:b/>
      <w:bCs/>
      <w:color w:val="000000"/>
      <w:sz w:val="20"/>
      <w:szCs w:val="20"/>
      <w:lang w:eastAsia="ar-SA"/>
    </w:rPr>
  </w:style>
  <w:style w:type="paragraph" w:styleId="BalloonText">
    <w:name w:val="Balloon Text"/>
    <w:basedOn w:val="Normal"/>
    <w:link w:val="BalloonTextChar1"/>
    <w:semiHidden/>
    <w:unhideWhenUsed/>
    <w:rsid w:val="00EE5558"/>
    <w:rPr>
      <w:rFonts w:ascii="Tahoma" w:hAnsi="Tahoma" w:cs="Tahoma"/>
      <w:sz w:val="16"/>
      <w:szCs w:val="16"/>
    </w:rPr>
  </w:style>
  <w:style w:type="character" w:customStyle="1" w:styleId="BalloonTextChar">
    <w:name w:val="Balloon Text Char"/>
    <w:basedOn w:val="DefaultParagraphFont"/>
    <w:semiHidden/>
    <w:rsid w:val="00EE5558"/>
    <w:rPr>
      <w:rFonts w:ascii="Tahoma" w:eastAsia="Lucida Sans Unicode" w:hAnsi="Tahoma" w:cs="Tahoma"/>
      <w:color w:val="000000"/>
      <w:sz w:val="16"/>
      <w:szCs w:val="16"/>
      <w:lang w:eastAsia="ar-SA"/>
    </w:rPr>
  </w:style>
  <w:style w:type="paragraph" w:styleId="TOC1">
    <w:name w:val="toc 1"/>
    <w:basedOn w:val="Normal"/>
    <w:next w:val="Normal"/>
    <w:autoRedefine/>
    <w:uiPriority w:val="39"/>
    <w:rsid w:val="00EE5558"/>
    <w:pPr>
      <w:spacing w:before="120" w:after="120"/>
    </w:pPr>
    <w:rPr>
      <w:b/>
      <w:bCs/>
      <w:caps/>
    </w:rPr>
  </w:style>
  <w:style w:type="paragraph" w:styleId="TOC2">
    <w:name w:val="toc 2"/>
    <w:basedOn w:val="Normal"/>
    <w:next w:val="Normal"/>
    <w:autoRedefine/>
    <w:semiHidden/>
    <w:rsid w:val="00EE5558"/>
    <w:pPr>
      <w:ind w:left="240"/>
    </w:pPr>
    <w:rPr>
      <w:smallCaps/>
    </w:rPr>
  </w:style>
  <w:style w:type="paragraph" w:styleId="TOC3">
    <w:name w:val="toc 3"/>
    <w:basedOn w:val="Normal"/>
    <w:next w:val="Normal"/>
    <w:autoRedefine/>
    <w:semiHidden/>
    <w:rsid w:val="00EE5558"/>
    <w:pPr>
      <w:ind w:left="480"/>
    </w:pPr>
    <w:rPr>
      <w:i/>
      <w:iCs/>
    </w:rPr>
  </w:style>
  <w:style w:type="paragraph" w:styleId="TOC4">
    <w:name w:val="toc 4"/>
    <w:basedOn w:val="Normal"/>
    <w:next w:val="Normal"/>
    <w:autoRedefine/>
    <w:semiHidden/>
    <w:rsid w:val="00EE5558"/>
    <w:pPr>
      <w:ind w:left="720"/>
    </w:pPr>
    <w:rPr>
      <w:szCs w:val="21"/>
    </w:rPr>
  </w:style>
  <w:style w:type="paragraph" w:styleId="TOC5">
    <w:name w:val="toc 5"/>
    <w:basedOn w:val="Normal"/>
    <w:next w:val="Normal"/>
    <w:autoRedefine/>
    <w:semiHidden/>
    <w:rsid w:val="00EE5558"/>
    <w:pPr>
      <w:ind w:left="960"/>
    </w:pPr>
    <w:rPr>
      <w:szCs w:val="21"/>
    </w:rPr>
  </w:style>
  <w:style w:type="paragraph" w:styleId="TOC6">
    <w:name w:val="toc 6"/>
    <w:basedOn w:val="Normal"/>
    <w:next w:val="Normal"/>
    <w:autoRedefine/>
    <w:semiHidden/>
    <w:rsid w:val="00EE5558"/>
    <w:pPr>
      <w:ind w:left="1200"/>
    </w:pPr>
    <w:rPr>
      <w:szCs w:val="21"/>
    </w:rPr>
  </w:style>
  <w:style w:type="paragraph" w:styleId="TOC7">
    <w:name w:val="toc 7"/>
    <w:basedOn w:val="Normal"/>
    <w:next w:val="Normal"/>
    <w:autoRedefine/>
    <w:semiHidden/>
    <w:rsid w:val="00EE5558"/>
    <w:pPr>
      <w:ind w:left="1440"/>
    </w:pPr>
    <w:rPr>
      <w:szCs w:val="21"/>
    </w:rPr>
  </w:style>
  <w:style w:type="paragraph" w:styleId="TOC8">
    <w:name w:val="toc 8"/>
    <w:basedOn w:val="Normal"/>
    <w:next w:val="Normal"/>
    <w:autoRedefine/>
    <w:semiHidden/>
    <w:rsid w:val="00EE5558"/>
    <w:pPr>
      <w:ind w:left="1680"/>
    </w:pPr>
    <w:rPr>
      <w:szCs w:val="21"/>
    </w:rPr>
  </w:style>
  <w:style w:type="paragraph" w:styleId="TOC9">
    <w:name w:val="toc 9"/>
    <w:basedOn w:val="Normal"/>
    <w:next w:val="Normal"/>
    <w:autoRedefine/>
    <w:semiHidden/>
    <w:rsid w:val="00EE5558"/>
    <w:pPr>
      <w:ind w:left="1920"/>
    </w:pPr>
    <w:rPr>
      <w:szCs w:val="21"/>
    </w:rPr>
  </w:style>
  <w:style w:type="paragraph" w:styleId="EndnoteText">
    <w:name w:val="endnote text"/>
    <w:basedOn w:val="Normal"/>
    <w:link w:val="EndnoteTextChar"/>
    <w:semiHidden/>
    <w:unhideWhenUsed/>
    <w:rsid w:val="00EE5558"/>
    <w:rPr>
      <w:sz w:val="20"/>
      <w:szCs w:val="20"/>
    </w:rPr>
  </w:style>
  <w:style w:type="character" w:customStyle="1" w:styleId="EndnoteTextChar">
    <w:name w:val="Endnote Text Char"/>
    <w:basedOn w:val="DefaultParagraphFont"/>
    <w:link w:val="EndnoteText"/>
    <w:semiHidden/>
    <w:rsid w:val="00EE5558"/>
    <w:rPr>
      <w:rFonts w:ascii="Times New Roman" w:eastAsia="Lucida Sans Unicode" w:hAnsi="Times New Roman" w:cs="Times New Roman"/>
      <w:color w:val="000000"/>
      <w:sz w:val="20"/>
      <w:szCs w:val="20"/>
      <w:lang w:eastAsia="ar-SA"/>
    </w:rPr>
  </w:style>
  <w:style w:type="character" w:styleId="EndnoteReference">
    <w:name w:val="endnote reference"/>
    <w:semiHidden/>
    <w:unhideWhenUsed/>
    <w:rsid w:val="00EE5558"/>
    <w:rPr>
      <w:vertAlign w:val="superscript"/>
    </w:rPr>
  </w:style>
  <w:style w:type="paragraph" w:customStyle="1" w:styleId="HTMLiepriekformattais1">
    <w:name w:val="HTML iepriekšformatētais1"/>
    <w:basedOn w:val="Normal"/>
    <w:rsid w:val="00EE55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olor w:val="auto"/>
      <w:sz w:val="20"/>
      <w:szCs w:val="20"/>
      <w:lang w:val="en-GB" w:eastAsia="lv-LV"/>
    </w:rPr>
  </w:style>
  <w:style w:type="paragraph" w:customStyle="1" w:styleId="Stils1">
    <w:name w:val="Stils1"/>
    <w:basedOn w:val="Normal"/>
    <w:autoRedefine/>
    <w:rsid w:val="00EE5558"/>
    <w:pPr>
      <w:widowControl/>
      <w:suppressAutoHyphens w:val="0"/>
      <w:spacing w:before="360"/>
      <w:jc w:val="center"/>
    </w:pPr>
    <w:rPr>
      <w:rFonts w:eastAsia="Times New Roman"/>
      <w:color w:val="auto"/>
      <w:sz w:val="22"/>
      <w:lang w:eastAsia="en-US"/>
    </w:rPr>
  </w:style>
  <w:style w:type="paragraph" w:customStyle="1" w:styleId="Application4">
    <w:name w:val="Application4"/>
    <w:basedOn w:val="Normal"/>
    <w:rsid w:val="00EE5558"/>
    <w:pPr>
      <w:widowControl/>
      <w:numPr>
        <w:numId w:val="6"/>
      </w:numPr>
      <w:suppressAutoHyphens w:val="0"/>
    </w:pPr>
    <w:rPr>
      <w:rFonts w:eastAsia="Times New Roman"/>
      <w:color w:val="auto"/>
      <w:lang w:val="en-GB" w:eastAsia="en-US"/>
    </w:rPr>
  </w:style>
  <w:style w:type="paragraph" w:styleId="DocumentMap">
    <w:name w:val="Document Map"/>
    <w:basedOn w:val="Normal"/>
    <w:link w:val="DocumentMapChar"/>
    <w:semiHidden/>
    <w:rsid w:val="00EE5558"/>
    <w:pPr>
      <w:widowControl/>
      <w:shd w:val="clear" w:color="auto" w:fill="000080"/>
      <w:suppressAutoHyphens w:val="0"/>
    </w:pPr>
    <w:rPr>
      <w:rFonts w:ascii="Tahoma" w:eastAsia="Times New Roman" w:hAnsi="Tahoma" w:cs="Tahoma"/>
      <w:color w:val="auto"/>
      <w:sz w:val="20"/>
      <w:szCs w:val="20"/>
      <w:lang w:val="en-GB" w:eastAsia="en-US"/>
    </w:rPr>
  </w:style>
  <w:style w:type="character" w:customStyle="1" w:styleId="DocumentMapChar">
    <w:name w:val="Document Map Char"/>
    <w:basedOn w:val="DefaultParagraphFont"/>
    <w:link w:val="DocumentMap"/>
    <w:semiHidden/>
    <w:rsid w:val="00EE5558"/>
    <w:rPr>
      <w:rFonts w:ascii="Tahoma" w:eastAsia="Times New Roman" w:hAnsi="Tahoma" w:cs="Tahoma"/>
      <w:sz w:val="20"/>
      <w:szCs w:val="20"/>
      <w:shd w:val="clear" w:color="auto" w:fill="000080"/>
      <w:lang w:val="en-GB"/>
    </w:rPr>
  </w:style>
  <w:style w:type="character" w:customStyle="1" w:styleId="Bodytext8">
    <w:name w:val="Body text (8)_"/>
    <w:link w:val="Bodytext80"/>
    <w:rsid w:val="00EE5558"/>
    <w:rPr>
      <w:rFonts w:ascii="Arial" w:hAnsi="Arial"/>
      <w:smallCaps/>
      <w:sz w:val="14"/>
      <w:szCs w:val="14"/>
      <w:shd w:val="clear" w:color="auto" w:fill="FFFFFF"/>
    </w:rPr>
  </w:style>
  <w:style w:type="paragraph" w:customStyle="1" w:styleId="Bodytext80">
    <w:name w:val="Body text (8)"/>
    <w:basedOn w:val="Normal"/>
    <w:link w:val="Bodytext8"/>
    <w:rsid w:val="00EE5558"/>
    <w:pPr>
      <w:widowControl/>
      <w:shd w:val="clear" w:color="auto" w:fill="FFFFFF"/>
      <w:suppressAutoHyphens w:val="0"/>
      <w:spacing w:line="240" w:lineRule="atLeast"/>
      <w:jc w:val="both"/>
    </w:pPr>
    <w:rPr>
      <w:rFonts w:ascii="Arial" w:eastAsiaTheme="minorHAnsi" w:hAnsi="Arial" w:cstheme="minorBidi"/>
      <w:smallCaps/>
      <w:color w:val="auto"/>
      <w:sz w:val="14"/>
      <w:szCs w:val="14"/>
      <w:shd w:val="clear" w:color="auto" w:fill="FFFFFF"/>
      <w:lang w:eastAsia="en-US"/>
    </w:rPr>
  </w:style>
  <w:style w:type="character" w:customStyle="1" w:styleId="Bodytext7pt">
    <w:name w:val="Body text + 7 pt"/>
    <w:aliases w:val="Small Caps3"/>
    <w:rsid w:val="00EE5558"/>
    <w:rPr>
      <w:rFonts w:ascii="Arial" w:hAnsi="Arial" w:cs="Arial"/>
      <w:smallCaps/>
      <w:spacing w:val="0"/>
      <w:sz w:val="14"/>
      <w:szCs w:val="14"/>
      <w:lang w:bidi="ar-SA"/>
    </w:rPr>
  </w:style>
  <w:style w:type="character" w:customStyle="1" w:styleId="Bodytext86">
    <w:name w:val="Body text (8) + 6"/>
    <w:aliases w:val="5 pt3,Not Small Caps3"/>
    <w:rsid w:val="00EE5558"/>
    <w:rPr>
      <w:rFonts w:ascii="Arial" w:hAnsi="Arial"/>
      <w:smallCaps/>
      <w:sz w:val="13"/>
      <w:szCs w:val="13"/>
      <w:shd w:val="clear" w:color="auto" w:fill="FFFFFF"/>
      <w:lang w:bidi="ar-SA"/>
    </w:rPr>
  </w:style>
  <w:style w:type="paragraph" w:customStyle="1" w:styleId="Pamatteksts1">
    <w:name w:val="Pamatteksts1"/>
    <w:basedOn w:val="Normal"/>
    <w:rsid w:val="00EE5558"/>
    <w:pPr>
      <w:widowControl/>
      <w:shd w:val="clear" w:color="auto" w:fill="FFFFFF"/>
      <w:suppressAutoHyphens w:val="0"/>
      <w:spacing w:line="240" w:lineRule="atLeast"/>
    </w:pPr>
    <w:rPr>
      <w:rFonts w:ascii="Arial" w:eastAsia="Arial Unicode MS" w:hAnsi="Arial" w:cs="Arial"/>
      <w:color w:val="auto"/>
      <w:sz w:val="13"/>
      <w:szCs w:val="13"/>
      <w:lang w:eastAsia="lv-LV"/>
    </w:rPr>
  </w:style>
  <w:style w:type="character" w:customStyle="1" w:styleId="H1Rakstz">
    <w:name w:val="H1 Rakstz."/>
    <w:aliases w:val="Section Heading Rakstz.,heading1 Rakstz.,Antraste 1 Rakstz.,h1 + Left:  0 cm Rakstz.,First line.... Rakstz.,h1 Rakstz. Rakstz."/>
    <w:rsid w:val="00EE5558"/>
    <w:rPr>
      <w:rFonts w:cs="Arial"/>
      <w:bCs/>
      <w:color w:val="000000"/>
      <w:kern w:val="32"/>
      <w:sz w:val="24"/>
      <w:szCs w:val="24"/>
      <w:lang w:val="lv-LV" w:eastAsia="en-US" w:bidi="ar-SA"/>
    </w:rPr>
  </w:style>
  <w:style w:type="paragraph" w:customStyle="1" w:styleId="Default">
    <w:name w:val="Default"/>
    <w:rsid w:val="00EE55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TableGrid">
    <w:name w:val="Table Grid"/>
    <w:basedOn w:val="TableNormal"/>
    <w:uiPriority w:val="59"/>
    <w:rsid w:val="00EE555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Virsraksti">
    <w:name w:val="P - Virsraksti"/>
    <w:basedOn w:val="Normal"/>
    <w:qFormat/>
    <w:rsid w:val="00EE5558"/>
    <w:pPr>
      <w:suppressAutoHyphens w:val="0"/>
      <w:autoSpaceDE w:val="0"/>
      <w:autoSpaceDN w:val="0"/>
      <w:adjustRightInd w:val="0"/>
      <w:spacing w:before="60" w:after="60"/>
      <w:jc w:val="center"/>
    </w:pPr>
    <w:rPr>
      <w:rFonts w:eastAsia="Times New Roman"/>
      <w:b/>
      <w:color w:val="auto"/>
      <w:sz w:val="22"/>
      <w:szCs w:val="22"/>
      <w:lang w:eastAsia="lv-LV"/>
    </w:rPr>
  </w:style>
  <w:style w:type="character" w:customStyle="1" w:styleId="colora">
    <w:name w:val="colora"/>
    <w:basedOn w:val="DefaultParagraphFont"/>
    <w:rsid w:val="00EE5558"/>
  </w:style>
  <w:style w:type="character" w:customStyle="1" w:styleId="RakstzRakstz7">
    <w:name w:val="Rakstz. Rakstz.7"/>
    <w:rsid w:val="00EE5558"/>
    <w:rPr>
      <w:lang w:val="lv-LV" w:eastAsia="en-US" w:bidi="ar-SA"/>
    </w:rPr>
  </w:style>
  <w:style w:type="paragraph" w:customStyle="1" w:styleId="F2">
    <w:name w:val="F2"/>
    <w:basedOn w:val="Heading6"/>
    <w:autoRedefine/>
    <w:rsid w:val="00EE5558"/>
    <w:pPr>
      <w:keepNext w:val="0"/>
      <w:widowControl w:val="0"/>
      <w:tabs>
        <w:tab w:val="num" w:pos="993"/>
        <w:tab w:val="num" w:pos="1418"/>
        <w:tab w:val="num" w:pos="1985"/>
      </w:tabs>
      <w:ind w:left="426" w:hanging="426"/>
      <w:jc w:val="center"/>
    </w:pPr>
    <w:rPr>
      <w:bCs w:val="0"/>
      <w:sz w:val="22"/>
      <w:szCs w:val="22"/>
      <w:lang w:eastAsia="lv-LV"/>
    </w:rPr>
  </w:style>
  <w:style w:type="character" w:customStyle="1" w:styleId="BalloonTextChar1">
    <w:name w:val="Balloon Text Char1"/>
    <w:link w:val="BalloonText"/>
    <w:semiHidden/>
    <w:rsid w:val="00EE5558"/>
    <w:rPr>
      <w:rFonts w:ascii="Tahoma" w:eastAsia="Lucida Sans Unicode" w:hAnsi="Tahoma" w:cs="Tahoma"/>
      <w:color w:val="000000"/>
      <w:sz w:val="16"/>
      <w:szCs w:val="16"/>
      <w:lang w:eastAsia="ar-SA"/>
    </w:rPr>
  </w:style>
  <w:style w:type="character" w:customStyle="1" w:styleId="Bodytext0">
    <w:name w:val="Body text_"/>
    <w:link w:val="Bodytext1"/>
    <w:uiPriority w:val="99"/>
    <w:locked/>
    <w:rsid w:val="00EE5558"/>
    <w:rPr>
      <w:sz w:val="21"/>
      <w:szCs w:val="21"/>
      <w:shd w:val="clear" w:color="auto" w:fill="FFFFFF"/>
    </w:rPr>
  </w:style>
  <w:style w:type="paragraph" w:customStyle="1" w:styleId="Bodytext1">
    <w:name w:val="Body text1"/>
    <w:basedOn w:val="Normal"/>
    <w:link w:val="Bodytext0"/>
    <w:uiPriority w:val="99"/>
    <w:rsid w:val="00EE5558"/>
    <w:pPr>
      <w:widowControl/>
      <w:shd w:val="clear" w:color="auto" w:fill="FFFFFF"/>
      <w:suppressAutoHyphens w:val="0"/>
      <w:spacing w:after="1080" w:line="259" w:lineRule="exact"/>
      <w:ind w:hanging="820"/>
      <w:jc w:val="right"/>
    </w:pPr>
    <w:rPr>
      <w:rFonts w:asciiTheme="minorHAnsi" w:eastAsiaTheme="minorHAnsi" w:hAnsiTheme="minorHAnsi" w:cstheme="minorBidi"/>
      <w:color w:val="auto"/>
      <w:sz w:val="21"/>
      <w:szCs w:val="21"/>
      <w:lang w:eastAsia="en-US"/>
    </w:rPr>
  </w:style>
  <w:style w:type="character" w:customStyle="1" w:styleId="CommentTextChar1">
    <w:name w:val="Comment Text Char1"/>
    <w:link w:val="CommentText"/>
    <w:semiHidden/>
    <w:rsid w:val="00EE5558"/>
    <w:rPr>
      <w:rFonts w:ascii="Times New Roman" w:eastAsia="Lucida Sans Unicode" w:hAnsi="Times New Roman" w:cs="Times New Roman"/>
      <w:color w:val="000000"/>
      <w:sz w:val="20"/>
      <w:szCs w:val="20"/>
      <w:lang w:eastAsia="ar-SA"/>
    </w:rPr>
  </w:style>
  <w:style w:type="paragraph" w:styleId="ListParagraph">
    <w:name w:val="List Paragraph"/>
    <w:basedOn w:val="Normal"/>
    <w:link w:val="ListParagraphChar"/>
    <w:uiPriority w:val="34"/>
    <w:qFormat/>
    <w:rsid w:val="00EE5558"/>
    <w:pPr>
      <w:widowControl/>
      <w:suppressAutoHyphens w:val="0"/>
      <w:spacing w:after="160" w:line="259" w:lineRule="auto"/>
      <w:ind w:left="720"/>
      <w:contextualSpacing/>
    </w:pPr>
    <w:rPr>
      <w:rFonts w:ascii="Calibri" w:eastAsia="Calibri" w:hAnsi="Calibri"/>
      <w:color w:val="auto"/>
      <w:sz w:val="22"/>
      <w:szCs w:val="22"/>
      <w:lang w:eastAsia="en-US"/>
    </w:rPr>
  </w:style>
  <w:style w:type="character" w:customStyle="1" w:styleId="dlxnowrap1">
    <w:name w:val="dlxnowrap1"/>
    <w:rsid w:val="00EE5558"/>
  </w:style>
  <w:style w:type="character" w:customStyle="1" w:styleId="Bodytext6">
    <w:name w:val="Body text (6)_"/>
    <w:link w:val="Bodytext61"/>
    <w:locked/>
    <w:rsid w:val="00EE5558"/>
    <w:rPr>
      <w:b/>
      <w:bCs/>
      <w:sz w:val="21"/>
      <w:szCs w:val="21"/>
      <w:shd w:val="clear" w:color="auto" w:fill="FFFFFF"/>
    </w:rPr>
  </w:style>
  <w:style w:type="paragraph" w:customStyle="1" w:styleId="Bodytext61">
    <w:name w:val="Body text (6)1"/>
    <w:basedOn w:val="Normal"/>
    <w:link w:val="Bodytext6"/>
    <w:rsid w:val="00EE5558"/>
    <w:pPr>
      <w:widowControl/>
      <w:shd w:val="clear" w:color="auto" w:fill="FFFFFF"/>
      <w:suppressAutoHyphens w:val="0"/>
      <w:spacing w:after="120" w:line="240" w:lineRule="atLeast"/>
      <w:ind w:left="431" w:hanging="560"/>
      <w:jc w:val="both"/>
    </w:pPr>
    <w:rPr>
      <w:rFonts w:asciiTheme="minorHAnsi" w:eastAsiaTheme="minorHAnsi" w:hAnsiTheme="minorHAnsi" w:cstheme="minorBidi"/>
      <w:b/>
      <w:bCs/>
      <w:color w:val="auto"/>
      <w:sz w:val="21"/>
      <w:szCs w:val="21"/>
      <w:lang w:eastAsia="en-US"/>
    </w:rPr>
  </w:style>
  <w:style w:type="character" w:customStyle="1" w:styleId="Bodytext6NotBold2">
    <w:name w:val="Body text (6) + Not Bold2"/>
    <w:rsid w:val="00EE5558"/>
    <w:rPr>
      <w:b w:val="0"/>
      <w:bCs w:val="0"/>
      <w:sz w:val="21"/>
      <w:szCs w:val="21"/>
      <w:shd w:val="clear" w:color="auto" w:fill="FFFFFF"/>
      <w:lang w:bidi="ar-SA"/>
    </w:rPr>
  </w:style>
  <w:style w:type="character" w:customStyle="1" w:styleId="Bodytext9">
    <w:name w:val="Body text (9)_"/>
    <w:link w:val="Bodytext90"/>
    <w:locked/>
    <w:rsid w:val="00EE5558"/>
    <w:rPr>
      <w:i/>
      <w:iCs/>
      <w:sz w:val="21"/>
      <w:szCs w:val="21"/>
      <w:shd w:val="clear" w:color="auto" w:fill="FFFFFF"/>
    </w:rPr>
  </w:style>
  <w:style w:type="paragraph" w:customStyle="1" w:styleId="Bodytext90">
    <w:name w:val="Body text (9)"/>
    <w:basedOn w:val="Normal"/>
    <w:link w:val="Bodytext9"/>
    <w:rsid w:val="00EE5558"/>
    <w:pPr>
      <w:widowControl/>
      <w:shd w:val="clear" w:color="auto" w:fill="FFFFFF"/>
      <w:suppressAutoHyphens w:val="0"/>
      <w:spacing w:after="120" w:line="240" w:lineRule="atLeast"/>
      <w:ind w:left="431" w:hanging="431"/>
      <w:jc w:val="both"/>
    </w:pPr>
    <w:rPr>
      <w:rFonts w:asciiTheme="minorHAnsi" w:eastAsiaTheme="minorHAnsi" w:hAnsiTheme="minorHAnsi" w:cstheme="minorBidi"/>
      <w:i/>
      <w:iCs/>
      <w:color w:val="auto"/>
      <w:sz w:val="21"/>
      <w:szCs w:val="21"/>
      <w:lang w:eastAsia="en-US"/>
    </w:rPr>
  </w:style>
  <w:style w:type="character" w:customStyle="1" w:styleId="Bodytext9NotItalic">
    <w:name w:val="Body text (9) + Not Italic"/>
    <w:rsid w:val="00EE5558"/>
    <w:rPr>
      <w:i w:val="0"/>
      <w:iCs w:val="0"/>
      <w:sz w:val="21"/>
      <w:szCs w:val="21"/>
      <w:shd w:val="clear" w:color="auto" w:fill="FFFFFF"/>
    </w:rPr>
  </w:style>
  <w:style w:type="character" w:customStyle="1" w:styleId="CommentSubjectChar1">
    <w:name w:val="Comment Subject Char1"/>
    <w:link w:val="CommentSubject"/>
    <w:semiHidden/>
    <w:rsid w:val="00EE5558"/>
    <w:rPr>
      <w:rFonts w:ascii="Times New Roman" w:eastAsia="Lucida Sans Unicode" w:hAnsi="Times New Roman" w:cs="Times New Roman"/>
      <w:b/>
      <w:bCs/>
      <w:color w:val="000000"/>
      <w:sz w:val="20"/>
      <w:szCs w:val="20"/>
      <w:lang w:eastAsia="ar-SA"/>
    </w:rPr>
  </w:style>
  <w:style w:type="character" w:customStyle="1" w:styleId="Bodytext20">
    <w:name w:val="Body text (2)_"/>
    <w:link w:val="Bodytext21"/>
    <w:uiPriority w:val="99"/>
    <w:rsid w:val="00EE5558"/>
    <w:rPr>
      <w:shd w:val="clear" w:color="auto" w:fill="FFFFFF"/>
    </w:rPr>
  </w:style>
  <w:style w:type="paragraph" w:customStyle="1" w:styleId="Bodytext21">
    <w:name w:val="Body text (2)1"/>
    <w:basedOn w:val="Normal"/>
    <w:link w:val="Bodytext20"/>
    <w:uiPriority w:val="99"/>
    <w:rsid w:val="00EE5558"/>
    <w:pPr>
      <w:shd w:val="clear" w:color="auto" w:fill="FFFFFF"/>
      <w:suppressAutoHyphens w:val="0"/>
      <w:spacing w:before="360" w:after="240" w:line="240" w:lineRule="atLeast"/>
      <w:jc w:val="both"/>
    </w:pPr>
    <w:rPr>
      <w:rFonts w:asciiTheme="minorHAnsi" w:eastAsiaTheme="minorHAnsi" w:hAnsiTheme="minorHAnsi" w:cstheme="minorBidi"/>
      <w:color w:val="auto"/>
      <w:sz w:val="22"/>
      <w:szCs w:val="22"/>
      <w:lang w:eastAsia="en-US"/>
    </w:rPr>
  </w:style>
  <w:style w:type="character" w:customStyle="1" w:styleId="Bodytext2Italic">
    <w:name w:val="Body text (2) + Italic"/>
    <w:uiPriority w:val="99"/>
    <w:rsid w:val="00EE5558"/>
    <w:rPr>
      <w:rFonts w:ascii="Times New Roman" w:hAnsi="Times New Roman" w:cs="Times New Roman"/>
      <w:i/>
      <w:iCs/>
      <w:sz w:val="22"/>
      <w:szCs w:val="22"/>
      <w:u w:val="none"/>
    </w:rPr>
  </w:style>
  <w:style w:type="paragraph" w:customStyle="1" w:styleId="Stils">
    <w:name w:val="Stils"/>
    <w:rsid w:val="00EE5558"/>
    <w:pPr>
      <w:widowControl w:val="0"/>
      <w:autoSpaceDE w:val="0"/>
      <w:autoSpaceDN w:val="0"/>
      <w:adjustRightInd w:val="0"/>
      <w:spacing w:after="0" w:line="240" w:lineRule="auto"/>
    </w:pPr>
    <w:rPr>
      <w:rFonts w:ascii="Arial" w:eastAsia="Times New Roman" w:hAnsi="Arial" w:cs="Arial"/>
      <w:sz w:val="24"/>
      <w:szCs w:val="24"/>
      <w:lang w:eastAsia="lv-LV"/>
    </w:rPr>
  </w:style>
  <w:style w:type="character" w:customStyle="1" w:styleId="ApakpunktsChar">
    <w:name w:val="Apakšpunkts Char"/>
    <w:link w:val="Apakpunkts"/>
    <w:locked/>
    <w:rsid w:val="008F1B37"/>
    <w:rPr>
      <w:rFonts w:ascii="Arial" w:eastAsia="Times New Roman" w:hAnsi="Arial" w:cs="Times New Roman"/>
      <w:b/>
      <w:sz w:val="20"/>
      <w:szCs w:val="24"/>
      <w:lang w:eastAsia="lv-LV"/>
    </w:rPr>
  </w:style>
  <w:style w:type="paragraph" w:customStyle="1" w:styleId="CharCharCharChar">
    <w:name w:val="Char Char Char Char"/>
    <w:basedOn w:val="Normal"/>
    <w:rsid w:val="0049494A"/>
    <w:pPr>
      <w:widowControl/>
      <w:suppressAutoHyphens w:val="0"/>
      <w:spacing w:after="160" w:line="240" w:lineRule="exact"/>
    </w:pPr>
    <w:rPr>
      <w:rFonts w:ascii="Tahoma" w:eastAsia="Times New Roman" w:hAnsi="Tahoma"/>
      <w:color w:val="auto"/>
      <w:sz w:val="20"/>
      <w:szCs w:val="20"/>
      <w:lang w:eastAsia="en-US"/>
    </w:rPr>
  </w:style>
  <w:style w:type="paragraph" w:customStyle="1" w:styleId="TableGrid1">
    <w:name w:val="Table Grid1"/>
    <w:rsid w:val="00093E87"/>
    <w:pPr>
      <w:spacing w:after="0" w:line="240" w:lineRule="auto"/>
      <w:ind w:firstLine="709"/>
      <w:jc w:val="both"/>
    </w:pPr>
    <w:rPr>
      <w:rFonts w:ascii="Times New Roman" w:eastAsia="ヒラギノ角ゴ Pro W3" w:hAnsi="Times New Roman" w:cs="Times New Roman"/>
      <w:color w:val="000000"/>
      <w:sz w:val="20"/>
      <w:szCs w:val="20"/>
      <w:lang w:eastAsia="lv-LV"/>
    </w:rPr>
  </w:style>
  <w:style w:type="paragraph" w:customStyle="1" w:styleId="Textbody">
    <w:name w:val="Text body"/>
    <w:basedOn w:val="Normal"/>
    <w:rsid w:val="00DE241C"/>
    <w:pPr>
      <w:autoSpaceDN w:val="0"/>
      <w:spacing w:after="120"/>
      <w:textAlignment w:val="baseline"/>
    </w:pPr>
    <w:rPr>
      <w:rFonts w:ascii="RimTimes, 'Times New Roman'" w:eastAsia="Times New Roman" w:hAnsi="RimTimes, 'Times New Roman'"/>
      <w:kern w:val="3"/>
      <w:lang w:eastAsia="zh-CN"/>
    </w:rPr>
  </w:style>
  <w:style w:type="paragraph" w:customStyle="1" w:styleId="tv2132">
    <w:name w:val="tv2132"/>
    <w:basedOn w:val="Normal"/>
    <w:rsid w:val="00B411C8"/>
    <w:pPr>
      <w:widowControl/>
      <w:suppressAutoHyphens w:val="0"/>
      <w:spacing w:line="360" w:lineRule="auto"/>
      <w:ind w:firstLine="300"/>
    </w:pPr>
    <w:rPr>
      <w:rFonts w:eastAsia="Times New Roman"/>
      <w:color w:val="414142"/>
      <w:sz w:val="20"/>
      <w:szCs w:val="20"/>
      <w:lang w:eastAsia="lv-LV"/>
    </w:rPr>
  </w:style>
  <w:style w:type="paragraph" w:customStyle="1" w:styleId="a2">
    <w:name w:val="a2"/>
    <w:basedOn w:val="Normal"/>
    <w:link w:val="a2Rakstz"/>
    <w:autoRedefine/>
    <w:rsid w:val="00EB61AF"/>
    <w:pPr>
      <w:widowControl/>
      <w:tabs>
        <w:tab w:val="left" w:pos="318"/>
        <w:tab w:val="left" w:pos="459"/>
        <w:tab w:val="left" w:pos="601"/>
      </w:tabs>
      <w:suppressAutoHyphens w:val="0"/>
      <w:ind w:left="318" w:hanging="318"/>
      <w:contextualSpacing/>
      <w:jc w:val="both"/>
    </w:pPr>
    <w:rPr>
      <w:rFonts w:eastAsia="Times New Roman"/>
      <w:iCs/>
      <w:color w:val="auto"/>
      <w:sz w:val="20"/>
      <w:szCs w:val="20"/>
      <w:lang w:eastAsia="en-US"/>
    </w:rPr>
  </w:style>
  <w:style w:type="character" w:customStyle="1" w:styleId="a2Rakstz">
    <w:name w:val="a2 Rakstz."/>
    <w:link w:val="a2"/>
    <w:rsid w:val="00EB61AF"/>
    <w:rPr>
      <w:rFonts w:ascii="Times New Roman" w:eastAsia="Times New Roman" w:hAnsi="Times New Roman" w:cs="Times New Roman"/>
      <w:iCs/>
      <w:sz w:val="20"/>
      <w:szCs w:val="20"/>
    </w:rPr>
  </w:style>
  <w:style w:type="paragraph" w:customStyle="1" w:styleId="Stils2">
    <w:name w:val="Stils2"/>
    <w:basedOn w:val="Normal"/>
    <w:rsid w:val="00752CF0"/>
    <w:pPr>
      <w:widowControl/>
      <w:tabs>
        <w:tab w:val="num" w:pos="1354"/>
      </w:tabs>
      <w:suppressAutoHyphens w:val="0"/>
      <w:ind w:left="1354" w:hanging="454"/>
      <w:jc w:val="both"/>
    </w:pPr>
    <w:rPr>
      <w:rFonts w:eastAsia="Times New Roman"/>
      <w:sz w:val="20"/>
      <w:szCs w:val="20"/>
      <w:lang w:eastAsia="lv-LV" w:bidi="lo-LA"/>
    </w:rPr>
  </w:style>
  <w:style w:type="paragraph" w:customStyle="1" w:styleId="BodyText22">
    <w:name w:val="Body Text2"/>
    <w:basedOn w:val="Normal"/>
    <w:rsid w:val="00FC70FD"/>
    <w:pPr>
      <w:widowControl/>
      <w:shd w:val="clear" w:color="auto" w:fill="FFFFFF"/>
      <w:suppressAutoHyphens w:val="0"/>
      <w:spacing w:before="300" w:after="420" w:line="0" w:lineRule="atLeast"/>
      <w:jc w:val="both"/>
    </w:pPr>
    <w:rPr>
      <w:rFonts w:eastAsia="Times New Roman"/>
      <w:color w:val="auto"/>
      <w:sz w:val="20"/>
      <w:szCs w:val="20"/>
      <w:shd w:val="clear" w:color="auto" w:fill="FFFFFF"/>
      <w:lang w:eastAsia="lv-LV"/>
    </w:rPr>
  </w:style>
  <w:style w:type="character" w:customStyle="1" w:styleId="ListParagraphChar">
    <w:name w:val="List Paragraph Char"/>
    <w:link w:val="ListParagraph"/>
    <w:uiPriority w:val="34"/>
    <w:rsid w:val="0057182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1287">
      <w:bodyDiv w:val="1"/>
      <w:marLeft w:val="0"/>
      <w:marRight w:val="0"/>
      <w:marTop w:val="0"/>
      <w:marBottom w:val="0"/>
      <w:divBdr>
        <w:top w:val="none" w:sz="0" w:space="0" w:color="auto"/>
        <w:left w:val="none" w:sz="0" w:space="0" w:color="auto"/>
        <w:bottom w:val="none" w:sz="0" w:space="0" w:color="auto"/>
        <w:right w:val="none" w:sz="0" w:space="0" w:color="auto"/>
      </w:divBdr>
      <w:divsChild>
        <w:div w:id="2039350913">
          <w:marLeft w:val="360"/>
          <w:marRight w:val="0"/>
          <w:marTop w:val="200"/>
          <w:marBottom w:val="0"/>
          <w:divBdr>
            <w:top w:val="none" w:sz="0" w:space="0" w:color="auto"/>
            <w:left w:val="none" w:sz="0" w:space="0" w:color="auto"/>
            <w:bottom w:val="none" w:sz="0" w:space="0" w:color="auto"/>
            <w:right w:val="none" w:sz="0" w:space="0" w:color="auto"/>
          </w:divBdr>
        </w:div>
      </w:divsChild>
    </w:div>
    <w:div w:id="79064659">
      <w:bodyDiv w:val="1"/>
      <w:marLeft w:val="0"/>
      <w:marRight w:val="0"/>
      <w:marTop w:val="0"/>
      <w:marBottom w:val="0"/>
      <w:divBdr>
        <w:top w:val="none" w:sz="0" w:space="0" w:color="auto"/>
        <w:left w:val="none" w:sz="0" w:space="0" w:color="auto"/>
        <w:bottom w:val="none" w:sz="0" w:space="0" w:color="auto"/>
        <w:right w:val="none" w:sz="0" w:space="0" w:color="auto"/>
      </w:divBdr>
      <w:divsChild>
        <w:div w:id="187959490">
          <w:marLeft w:val="360"/>
          <w:marRight w:val="0"/>
          <w:marTop w:val="200"/>
          <w:marBottom w:val="0"/>
          <w:divBdr>
            <w:top w:val="none" w:sz="0" w:space="0" w:color="auto"/>
            <w:left w:val="none" w:sz="0" w:space="0" w:color="auto"/>
            <w:bottom w:val="none" w:sz="0" w:space="0" w:color="auto"/>
            <w:right w:val="none" w:sz="0" w:space="0" w:color="auto"/>
          </w:divBdr>
        </w:div>
      </w:divsChild>
    </w:div>
    <w:div w:id="415397754">
      <w:bodyDiv w:val="1"/>
      <w:marLeft w:val="0"/>
      <w:marRight w:val="0"/>
      <w:marTop w:val="0"/>
      <w:marBottom w:val="0"/>
      <w:divBdr>
        <w:top w:val="none" w:sz="0" w:space="0" w:color="auto"/>
        <w:left w:val="none" w:sz="0" w:space="0" w:color="auto"/>
        <w:bottom w:val="none" w:sz="0" w:space="0" w:color="auto"/>
        <w:right w:val="none" w:sz="0" w:space="0" w:color="auto"/>
      </w:divBdr>
    </w:div>
    <w:div w:id="593630721">
      <w:bodyDiv w:val="1"/>
      <w:marLeft w:val="0"/>
      <w:marRight w:val="0"/>
      <w:marTop w:val="0"/>
      <w:marBottom w:val="0"/>
      <w:divBdr>
        <w:top w:val="none" w:sz="0" w:space="0" w:color="auto"/>
        <w:left w:val="none" w:sz="0" w:space="0" w:color="auto"/>
        <w:bottom w:val="none" w:sz="0" w:space="0" w:color="auto"/>
        <w:right w:val="none" w:sz="0" w:space="0" w:color="auto"/>
      </w:divBdr>
      <w:divsChild>
        <w:div w:id="1578510893">
          <w:marLeft w:val="0"/>
          <w:marRight w:val="0"/>
          <w:marTop w:val="0"/>
          <w:marBottom w:val="0"/>
          <w:divBdr>
            <w:top w:val="none" w:sz="0" w:space="0" w:color="auto"/>
            <w:left w:val="none" w:sz="0" w:space="0" w:color="auto"/>
            <w:bottom w:val="none" w:sz="0" w:space="0" w:color="auto"/>
            <w:right w:val="none" w:sz="0" w:space="0" w:color="auto"/>
          </w:divBdr>
          <w:divsChild>
            <w:div w:id="360666374">
              <w:marLeft w:val="0"/>
              <w:marRight w:val="0"/>
              <w:marTop w:val="0"/>
              <w:marBottom w:val="0"/>
              <w:divBdr>
                <w:top w:val="none" w:sz="0" w:space="0" w:color="auto"/>
                <w:left w:val="none" w:sz="0" w:space="0" w:color="auto"/>
                <w:bottom w:val="none" w:sz="0" w:space="0" w:color="auto"/>
                <w:right w:val="none" w:sz="0" w:space="0" w:color="auto"/>
              </w:divBdr>
              <w:divsChild>
                <w:div w:id="873033102">
                  <w:marLeft w:val="0"/>
                  <w:marRight w:val="0"/>
                  <w:marTop w:val="0"/>
                  <w:marBottom w:val="0"/>
                  <w:divBdr>
                    <w:top w:val="none" w:sz="0" w:space="0" w:color="auto"/>
                    <w:left w:val="none" w:sz="0" w:space="0" w:color="auto"/>
                    <w:bottom w:val="none" w:sz="0" w:space="0" w:color="auto"/>
                    <w:right w:val="none" w:sz="0" w:space="0" w:color="auto"/>
                  </w:divBdr>
                  <w:divsChild>
                    <w:div w:id="1775319249">
                      <w:marLeft w:val="0"/>
                      <w:marRight w:val="0"/>
                      <w:marTop w:val="0"/>
                      <w:marBottom w:val="0"/>
                      <w:divBdr>
                        <w:top w:val="none" w:sz="0" w:space="0" w:color="auto"/>
                        <w:left w:val="none" w:sz="0" w:space="0" w:color="auto"/>
                        <w:bottom w:val="none" w:sz="0" w:space="0" w:color="auto"/>
                        <w:right w:val="none" w:sz="0" w:space="0" w:color="auto"/>
                      </w:divBdr>
                      <w:divsChild>
                        <w:div w:id="1492600765">
                          <w:marLeft w:val="0"/>
                          <w:marRight w:val="0"/>
                          <w:marTop w:val="0"/>
                          <w:marBottom w:val="0"/>
                          <w:divBdr>
                            <w:top w:val="none" w:sz="0" w:space="0" w:color="auto"/>
                            <w:left w:val="none" w:sz="0" w:space="0" w:color="auto"/>
                            <w:bottom w:val="none" w:sz="0" w:space="0" w:color="auto"/>
                            <w:right w:val="none" w:sz="0" w:space="0" w:color="auto"/>
                          </w:divBdr>
                          <w:divsChild>
                            <w:div w:id="2584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304810">
      <w:bodyDiv w:val="1"/>
      <w:marLeft w:val="0"/>
      <w:marRight w:val="0"/>
      <w:marTop w:val="0"/>
      <w:marBottom w:val="0"/>
      <w:divBdr>
        <w:top w:val="none" w:sz="0" w:space="0" w:color="auto"/>
        <w:left w:val="none" w:sz="0" w:space="0" w:color="auto"/>
        <w:bottom w:val="none" w:sz="0" w:space="0" w:color="auto"/>
        <w:right w:val="none" w:sz="0" w:space="0" w:color="auto"/>
      </w:divBdr>
      <w:divsChild>
        <w:div w:id="2130002266">
          <w:marLeft w:val="360"/>
          <w:marRight w:val="0"/>
          <w:marTop w:val="200"/>
          <w:marBottom w:val="0"/>
          <w:divBdr>
            <w:top w:val="none" w:sz="0" w:space="0" w:color="auto"/>
            <w:left w:val="none" w:sz="0" w:space="0" w:color="auto"/>
            <w:bottom w:val="none" w:sz="0" w:space="0" w:color="auto"/>
            <w:right w:val="none" w:sz="0" w:space="0" w:color="auto"/>
          </w:divBdr>
        </w:div>
      </w:divsChild>
    </w:div>
    <w:div w:id="1124736152">
      <w:bodyDiv w:val="1"/>
      <w:marLeft w:val="0"/>
      <w:marRight w:val="0"/>
      <w:marTop w:val="0"/>
      <w:marBottom w:val="0"/>
      <w:divBdr>
        <w:top w:val="none" w:sz="0" w:space="0" w:color="auto"/>
        <w:left w:val="none" w:sz="0" w:space="0" w:color="auto"/>
        <w:bottom w:val="none" w:sz="0" w:space="0" w:color="auto"/>
        <w:right w:val="none" w:sz="0" w:space="0" w:color="auto"/>
      </w:divBdr>
    </w:div>
    <w:div w:id="1264069125">
      <w:bodyDiv w:val="1"/>
      <w:marLeft w:val="0"/>
      <w:marRight w:val="0"/>
      <w:marTop w:val="0"/>
      <w:marBottom w:val="0"/>
      <w:divBdr>
        <w:top w:val="none" w:sz="0" w:space="0" w:color="auto"/>
        <w:left w:val="none" w:sz="0" w:space="0" w:color="auto"/>
        <w:bottom w:val="none" w:sz="0" w:space="0" w:color="auto"/>
        <w:right w:val="none" w:sz="0" w:space="0" w:color="auto"/>
      </w:divBdr>
    </w:div>
    <w:div w:id="1441532442">
      <w:bodyDiv w:val="1"/>
      <w:marLeft w:val="0"/>
      <w:marRight w:val="0"/>
      <w:marTop w:val="0"/>
      <w:marBottom w:val="0"/>
      <w:divBdr>
        <w:top w:val="none" w:sz="0" w:space="0" w:color="auto"/>
        <w:left w:val="none" w:sz="0" w:space="0" w:color="auto"/>
        <w:bottom w:val="none" w:sz="0" w:space="0" w:color="auto"/>
        <w:right w:val="none" w:sz="0" w:space="0" w:color="auto"/>
      </w:divBdr>
      <w:divsChild>
        <w:div w:id="1892837887">
          <w:marLeft w:val="0"/>
          <w:marRight w:val="0"/>
          <w:marTop w:val="0"/>
          <w:marBottom w:val="0"/>
          <w:divBdr>
            <w:top w:val="none" w:sz="0" w:space="0" w:color="auto"/>
            <w:left w:val="none" w:sz="0" w:space="0" w:color="auto"/>
            <w:bottom w:val="none" w:sz="0" w:space="0" w:color="auto"/>
            <w:right w:val="none" w:sz="0" w:space="0" w:color="auto"/>
          </w:divBdr>
          <w:divsChild>
            <w:div w:id="1342975542">
              <w:marLeft w:val="0"/>
              <w:marRight w:val="0"/>
              <w:marTop w:val="0"/>
              <w:marBottom w:val="0"/>
              <w:divBdr>
                <w:top w:val="none" w:sz="0" w:space="0" w:color="auto"/>
                <w:left w:val="none" w:sz="0" w:space="0" w:color="auto"/>
                <w:bottom w:val="none" w:sz="0" w:space="0" w:color="auto"/>
                <w:right w:val="none" w:sz="0" w:space="0" w:color="auto"/>
              </w:divBdr>
              <w:divsChild>
                <w:div w:id="1792701292">
                  <w:marLeft w:val="0"/>
                  <w:marRight w:val="0"/>
                  <w:marTop w:val="0"/>
                  <w:marBottom w:val="0"/>
                  <w:divBdr>
                    <w:top w:val="none" w:sz="0" w:space="0" w:color="auto"/>
                    <w:left w:val="none" w:sz="0" w:space="0" w:color="auto"/>
                    <w:bottom w:val="none" w:sz="0" w:space="0" w:color="auto"/>
                    <w:right w:val="none" w:sz="0" w:space="0" w:color="auto"/>
                  </w:divBdr>
                </w:div>
                <w:div w:id="568803844">
                  <w:marLeft w:val="0"/>
                  <w:marRight w:val="0"/>
                  <w:marTop w:val="0"/>
                  <w:marBottom w:val="0"/>
                  <w:divBdr>
                    <w:top w:val="none" w:sz="0" w:space="0" w:color="auto"/>
                    <w:left w:val="none" w:sz="0" w:space="0" w:color="auto"/>
                    <w:bottom w:val="none" w:sz="0" w:space="0" w:color="auto"/>
                    <w:right w:val="none" w:sz="0" w:space="0" w:color="auto"/>
                  </w:divBdr>
                </w:div>
                <w:div w:id="578829764">
                  <w:marLeft w:val="0"/>
                  <w:marRight w:val="0"/>
                  <w:marTop w:val="0"/>
                  <w:marBottom w:val="0"/>
                  <w:divBdr>
                    <w:top w:val="none" w:sz="0" w:space="0" w:color="auto"/>
                    <w:left w:val="none" w:sz="0" w:space="0" w:color="auto"/>
                    <w:bottom w:val="none" w:sz="0" w:space="0" w:color="auto"/>
                    <w:right w:val="none" w:sz="0" w:space="0" w:color="auto"/>
                  </w:divBdr>
                </w:div>
                <w:div w:id="296762141">
                  <w:marLeft w:val="0"/>
                  <w:marRight w:val="0"/>
                  <w:marTop w:val="0"/>
                  <w:marBottom w:val="0"/>
                  <w:divBdr>
                    <w:top w:val="none" w:sz="0" w:space="0" w:color="auto"/>
                    <w:left w:val="none" w:sz="0" w:space="0" w:color="auto"/>
                    <w:bottom w:val="none" w:sz="0" w:space="0" w:color="auto"/>
                    <w:right w:val="none" w:sz="0" w:space="0" w:color="auto"/>
                  </w:divBdr>
                </w:div>
                <w:div w:id="1929579231">
                  <w:marLeft w:val="0"/>
                  <w:marRight w:val="0"/>
                  <w:marTop w:val="0"/>
                  <w:marBottom w:val="0"/>
                  <w:divBdr>
                    <w:top w:val="none" w:sz="0" w:space="0" w:color="auto"/>
                    <w:left w:val="none" w:sz="0" w:space="0" w:color="auto"/>
                    <w:bottom w:val="none" w:sz="0" w:space="0" w:color="auto"/>
                    <w:right w:val="none" w:sz="0" w:space="0" w:color="auto"/>
                  </w:divBdr>
                </w:div>
                <w:div w:id="678629359">
                  <w:marLeft w:val="0"/>
                  <w:marRight w:val="0"/>
                  <w:marTop w:val="0"/>
                  <w:marBottom w:val="0"/>
                  <w:divBdr>
                    <w:top w:val="none" w:sz="0" w:space="0" w:color="auto"/>
                    <w:left w:val="none" w:sz="0" w:space="0" w:color="auto"/>
                    <w:bottom w:val="none" w:sz="0" w:space="0" w:color="auto"/>
                    <w:right w:val="none" w:sz="0" w:space="0" w:color="auto"/>
                  </w:divBdr>
                </w:div>
                <w:div w:id="1450127444">
                  <w:marLeft w:val="0"/>
                  <w:marRight w:val="0"/>
                  <w:marTop w:val="0"/>
                  <w:marBottom w:val="0"/>
                  <w:divBdr>
                    <w:top w:val="none" w:sz="0" w:space="0" w:color="auto"/>
                    <w:left w:val="none" w:sz="0" w:space="0" w:color="auto"/>
                    <w:bottom w:val="none" w:sz="0" w:space="0" w:color="auto"/>
                    <w:right w:val="none" w:sz="0" w:space="0" w:color="auto"/>
                  </w:divBdr>
                </w:div>
                <w:div w:id="631592885">
                  <w:marLeft w:val="0"/>
                  <w:marRight w:val="0"/>
                  <w:marTop w:val="0"/>
                  <w:marBottom w:val="0"/>
                  <w:divBdr>
                    <w:top w:val="none" w:sz="0" w:space="0" w:color="auto"/>
                    <w:left w:val="none" w:sz="0" w:space="0" w:color="auto"/>
                    <w:bottom w:val="none" w:sz="0" w:space="0" w:color="auto"/>
                    <w:right w:val="none" w:sz="0" w:space="0" w:color="auto"/>
                  </w:divBdr>
                </w:div>
                <w:div w:id="1842816608">
                  <w:marLeft w:val="0"/>
                  <w:marRight w:val="0"/>
                  <w:marTop w:val="0"/>
                  <w:marBottom w:val="0"/>
                  <w:divBdr>
                    <w:top w:val="none" w:sz="0" w:space="0" w:color="auto"/>
                    <w:left w:val="none" w:sz="0" w:space="0" w:color="auto"/>
                    <w:bottom w:val="none" w:sz="0" w:space="0" w:color="auto"/>
                    <w:right w:val="none" w:sz="0" w:space="0" w:color="auto"/>
                  </w:divBdr>
                </w:div>
                <w:div w:id="916279770">
                  <w:marLeft w:val="0"/>
                  <w:marRight w:val="0"/>
                  <w:marTop w:val="0"/>
                  <w:marBottom w:val="0"/>
                  <w:divBdr>
                    <w:top w:val="none" w:sz="0" w:space="0" w:color="auto"/>
                    <w:left w:val="none" w:sz="0" w:space="0" w:color="auto"/>
                    <w:bottom w:val="none" w:sz="0" w:space="0" w:color="auto"/>
                    <w:right w:val="none" w:sz="0" w:space="0" w:color="auto"/>
                  </w:divBdr>
                </w:div>
                <w:div w:id="759371902">
                  <w:marLeft w:val="0"/>
                  <w:marRight w:val="0"/>
                  <w:marTop w:val="0"/>
                  <w:marBottom w:val="0"/>
                  <w:divBdr>
                    <w:top w:val="none" w:sz="0" w:space="0" w:color="auto"/>
                    <w:left w:val="none" w:sz="0" w:space="0" w:color="auto"/>
                    <w:bottom w:val="none" w:sz="0" w:space="0" w:color="auto"/>
                    <w:right w:val="none" w:sz="0" w:space="0" w:color="auto"/>
                  </w:divBdr>
                </w:div>
                <w:div w:id="508718425">
                  <w:marLeft w:val="0"/>
                  <w:marRight w:val="0"/>
                  <w:marTop w:val="0"/>
                  <w:marBottom w:val="0"/>
                  <w:divBdr>
                    <w:top w:val="none" w:sz="0" w:space="0" w:color="auto"/>
                    <w:left w:val="none" w:sz="0" w:space="0" w:color="auto"/>
                    <w:bottom w:val="none" w:sz="0" w:space="0" w:color="auto"/>
                    <w:right w:val="none" w:sz="0" w:space="0" w:color="auto"/>
                  </w:divBdr>
                </w:div>
                <w:div w:id="186675128">
                  <w:marLeft w:val="0"/>
                  <w:marRight w:val="0"/>
                  <w:marTop w:val="0"/>
                  <w:marBottom w:val="0"/>
                  <w:divBdr>
                    <w:top w:val="none" w:sz="0" w:space="0" w:color="auto"/>
                    <w:left w:val="none" w:sz="0" w:space="0" w:color="auto"/>
                    <w:bottom w:val="none" w:sz="0" w:space="0" w:color="auto"/>
                    <w:right w:val="none" w:sz="0" w:space="0" w:color="auto"/>
                  </w:divBdr>
                </w:div>
                <w:div w:id="318852944">
                  <w:marLeft w:val="0"/>
                  <w:marRight w:val="0"/>
                  <w:marTop w:val="0"/>
                  <w:marBottom w:val="0"/>
                  <w:divBdr>
                    <w:top w:val="none" w:sz="0" w:space="0" w:color="auto"/>
                    <w:left w:val="none" w:sz="0" w:space="0" w:color="auto"/>
                    <w:bottom w:val="none" w:sz="0" w:space="0" w:color="auto"/>
                    <w:right w:val="none" w:sz="0" w:space="0" w:color="auto"/>
                  </w:divBdr>
                </w:div>
                <w:div w:id="1597051533">
                  <w:marLeft w:val="0"/>
                  <w:marRight w:val="0"/>
                  <w:marTop w:val="0"/>
                  <w:marBottom w:val="0"/>
                  <w:divBdr>
                    <w:top w:val="none" w:sz="0" w:space="0" w:color="auto"/>
                    <w:left w:val="none" w:sz="0" w:space="0" w:color="auto"/>
                    <w:bottom w:val="none" w:sz="0" w:space="0" w:color="auto"/>
                    <w:right w:val="none" w:sz="0" w:space="0" w:color="auto"/>
                  </w:divBdr>
                </w:div>
                <w:div w:id="1070006519">
                  <w:marLeft w:val="0"/>
                  <w:marRight w:val="0"/>
                  <w:marTop w:val="0"/>
                  <w:marBottom w:val="0"/>
                  <w:divBdr>
                    <w:top w:val="none" w:sz="0" w:space="0" w:color="auto"/>
                    <w:left w:val="none" w:sz="0" w:space="0" w:color="auto"/>
                    <w:bottom w:val="none" w:sz="0" w:space="0" w:color="auto"/>
                    <w:right w:val="none" w:sz="0" w:space="0" w:color="auto"/>
                  </w:divBdr>
                </w:div>
                <w:div w:id="278686182">
                  <w:marLeft w:val="0"/>
                  <w:marRight w:val="0"/>
                  <w:marTop w:val="0"/>
                  <w:marBottom w:val="0"/>
                  <w:divBdr>
                    <w:top w:val="none" w:sz="0" w:space="0" w:color="auto"/>
                    <w:left w:val="none" w:sz="0" w:space="0" w:color="auto"/>
                    <w:bottom w:val="none" w:sz="0" w:space="0" w:color="auto"/>
                    <w:right w:val="none" w:sz="0" w:space="0" w:color="auto"/>
                  </w:divBdr>
                </w:div>
                <w:div w:id="1442064548">
                  <w:marLeft w:val="0"/>
                  <w:marRight w:val="0"/>
                  <w:marTop w:val="0"/>
                  <w:marBottom w:val="0"/>
                  <w:divBdr>
                    <w:top w:val="none" w:sz="0" w:space="0" w:color="auto"/>
                    <w:left w:val="none" w:sz="0" w:space="0" w:color="auto"/>
                    <w:bottom w:val="none" w:sz="0" w:space="0" w:color="auto"/>
                    <w:right w:val="none" w:sz="0" w:space="0" w:color="auto"/>
                  </w:divBdr>
                </w:div>
                <w:div w:id="778256000">
                  <w:marLeft w:val="0"/>
                  <w:marRight w:val="0"/>
                  <w:marTop w:val="0"/>
                  <w:marBottom w:val="0"/>
                  <w:divBdr>
                    <w:top w:val="none" w:sz="0" w:space="0" w:color="auto"/>
                    <w:left w:val="none" w:sz="0" w:space="0" w:color="auto"/>
                    <w:bottom w:val="none" w:sz="0" w:space="0" w:color="auto"/>
                    <w:right w:val="none" w:sz="0" w:space="0" w:color="auto"/>
                  </w:divBdr>
                </w:div>
                <w:div w:id="1113481418">
                  <w:marLeft w:val="0"/>
                  <w:marRight w:val="0"/>
                  <w:marTop w:val="0"/>
                  <w:marBottom w:val="0"/>
                  <w:divBdr>
                    <w:top w:val="none" w:sz="0" w:space="0" w:color="auto"/>
                    <w:left w:val="none" w:sz="0" w:space="0" w:color="auto"/>
                    <w:bottom w:val="none" w:sz="0" w:space="0" w:color="auto"/>
                    <w:right w:val="none" w:sz="0" w:space="0" w:color="auto"/>
                  </w:divBdr>
                </w:div>
                <w:div w:id="1361517543">
                  <w:marLeft w:val="0"/>
                  <w:marRight w:val="0"/>
                  <w:marTop w:val="0"/>
                  <w:marBottom w:val="0"/>
                  <w:divBdr>
                    <w:top w:val="none" w:sz="0" w:space="0" w:color="auto"/>
                    <w:left w:val="none" w:sz="0" w:space="0" w:color="auto"/>
                    <w:bottom w:val="none" w:sz="0" w:space="0" w:color="auto"/>
                    <w:right w:val="none" w:sz="0" w:space="0" w:color="auto"/>
                  </w:divBdr>
                </w:div>
                <w:div w:id="1906377339">
                  <w:marLeft w:val="0"/>
                  <w:marRight w:val="0"/>
                  <w:marTop w:val="0"/>
                  <w:marBottom w:val="0"/>
                  <w:divBdr>
                    <w:top w:val="none" w:sz="0" w:space="0" w:color="auto"/>
                    <w:left w:val="none" w:sz="0" w:space="0" w:color="auto"/>
                    <w:bottom w:val="none" w:sz="0" w:space="0" w:color="auto"/>
                    <w:right w:val="none" w:sz="0" w:space="0" w:color="auto"/>
                  </w:divBdr>
                </w:div>
                <w:div w:id="797380066">
                  <w:marLeft w:val="0"/>
                  <w:marRight w:val="0"/>
                  <w:marTop w:val="0"/>
                  <w:marBottom w:val="0"/>
                  <w:divBdr>
                    <w:top w:val="none" w:sz="0" w:space="0" w:color="auto"/>
                    <w:left w:val="none" w:sz="0" w:space="0" w:color="auto"/>
                    <w:bottom w:val="none" w:sz="0" w:space="0" w:color="auto"/>
                    <w:right w:val="none" w:sz="0" w:space="0" w:color="auto"/>
                  </w:divBdr>
                </w:div>
                <w:div w:id="539900695">
                  <w:marLeft w:val="0"/>
                  <w:marRight w:val="0"/>
                  <w:marTop w:val="0"/>
                  <w:marBottom w:val="0"/>
                  <w:divBdr>
                    <w:top w:val="none" w:sz="0" w:space="0" w:color="auto"/>
                    <w:left w:val="none" w:sz="0" w:space="0" w:color="auto"/>
                    <w:bottom w:val="none" w:sz="0" w:space="0" w:color="auto"/>
                    <w:right w:val="none" w:sz="0" w:space="0" w:color="auto"/>
                  </w:divBdr>
                </w:div>
                <w:div w:id="2127507641">
                  <w:marLeft w:val="0"/>
                  <w:marRight w:val="0"/>
                  <w:marTop w:val="0"/>
                  <w:marBottom w:val="0"/>
                  <w:divBdr>
                    <w:top w:val="none" w:sz="0" w:space="0" w:color="auto"/>
                    <w:left w:val="none" w:sz="0" w:space="0" w:color="auto"/>
                    <w:bottom w:val="none" w:sz="0" w:space="0" w:color="auto"/>
                    <w:right w:val="none" w:sz="0" w:space="0" w:color="auto"/>
                  </w:divBdr>
                </w:div>
                <w:div w:id="1080906882">
                  <w:marLeft w:val="0"/>
                  <w:marRight w:val="0"/>
                  <w:marTop w:val="0"/>
                  <w:marBottom w:val="0"/>
                  <w:divBdr>
                    <w:top w:val="none" w:sz="0" w:space="0" w:color="auto"/>
                    <w:left w:val="none" w:sz="0" w:space="0" w:color="auto"/>
                    <w:bottom w:val="none" w:sz="0" w:space="0" w:color="auto"/>
                    <w:right w:val="none" w:sz="0" w:space="0" w:color="auto"/>
                  </w:divBdr>
                </w:div>
                <w:div w:id="409273972">
                  <w:marLeft w:val="0"/>
                  <w:marRight w:val="0"/>
                  <w:marTop w:val="0"/>
                  <w:marBottom w:val="0"/>
                  <w:divBdr>
                    <w:top w:val="none" w:sz="0" w:space="0" w:color="auto"/>
                    <w:left w:val="none" w:sz="0" w:space="0" w:color="auto"/>
                    <w:bottom w:val="none" w:sz="0" w:space="0" w:color="auto"/>
                    <w:right w:val="none" w:sz="0" w:space="0" w:color="auto"/>
                  </w:divBdr>
                </w:div>
                <w:div w:id="268271068">
                  <w:marLeft w:val="0"/>
                  <w:marRight w:val="0"/>
                  <w:marTop w:val="0"/>
                  <w:marBottom w:val="0"/>
                  <w:divBdr>
                    <w:top w:val="none" w:sz="0" w:space="0" w:color="auto"/>
                    <w:left w:val="none" w:sz="0" w:space="0" w:color="auto"/>
                    <w:bottom w:val="none" w:sz="0" w:space="0" w:color="auto"/>
                    <w:right w:val="none" w:sz="0" w:space="0" w:color="auto"/>
                  </w:divBdr>
                </w:div>
                <w:div w:id="208419141">
                  <w:marLeft w:val="0"/>
                  <w:marRight w:val="0"/>
                  <w:marTop w:val="0"/>
                  <w:marBottom w:val="0"/>
                  <w:divBdr>
                    <w:top w:val="none" w:sz="0" w:space="0" w:color="auto"/>
                    <w:left w:val="none" w:sz="0" w:space="0" w:color="auto"/>
                    <w:bottom w:val="none" w:sz="0" w:space="0" w:color="auto"/>
                    <w:right w:val="none" w:sz="0" w:space="0" w:color="auto"/>
                  </w:divBdr>
                </w:div>
                <w:div w:id="394203275">
                  <w:marLeft w:val="0"/>
                  <w:marRight w:val="0"/>
                  <w:marTop w:val="0"/>
                  <w:marBottom w:val="0"/>
                  <w:divBdr>
                    <w:top w:val="none" w:sz="0" w:space="0" w:color="auto"/>
                    <w:left w:val="none" w:sz="0" w:space="0" w:color="auto"/>
                    <w:bottom w:val="none" w:sz="0" w:space="0" w:color="auto"/>
                    <w:right w:val="none" w:sz="0" w:space="0" w:color="auto"/>
                  </w:divBdr>
                </w:div>
                <w:div w:id="530266339">
                  <w:marLeft w:val="0"/>
                  <w:marRight w:val="0"/>
                  <w:marTop w:val="0"/>
                  <w:marBottom w:val="0"/>
                  <w:divBdr>
                    <w:top w:val="none" w:sz="0" w:space="0" w:color="auto"/>
                    <w:left w:val="none" w:sz="0" w:space="0" w:color="auto"/>
                    <w:bottom w:val="none" w:sz="0" w:space="0" w:color="auto"/>
                    <w:right w:val="none" w:sz="0" w:space="0" w:color="auto"/>
                  </w:divBdr>
                </w:div>
                <w:div w:id="1675720002">
                  <w:marLeft w:val="0"/>
                  <w:marRight w:val="0"/>
                  <w:marTop w:val="0"/>
                  <w:marBottom w:val="0"/>
                  <w:divBdr>
                    <w:top w:val="none" w:sz="0" w:space="0" w:color="auto"/>
                    <w:left w:val="none" w:sz="0" w:space="0" w:color="auto"/>
                    <w:bottom w:val="none" w:sz="0" w:space="0" w:color="auto"/>
                    <w:right w:val="none" w:sz="0" w:space="0" w:color="auto"/>
                  </w:divBdr>
                </w:div>
                <w:div w:id="554244033">
                  <w:marLeft w:val="0"/>
                  <w:marRight w:val="0"/>
                  <w:marTop w:val="0"/>
                  <w:marBottom w:val="0"/>
                  <w:divBdr>
                    <w:top w:val="none" w:sz="0" w:space="0" w:color="auto"/>
                    <w:left w:val="none" w:sz="0" w:space="0" w:color="auto"/>
                    <w:bottom w:val="none" w:sz="0" w:space="0" w:color="auto"/>
                    <w:right w:val="none" w:sz="0" w:space="0" w:color="auto"/>
                  </w:divBdr>
                </w:div>
                <w:div w:id="1388408187">
                  <w:marLeft w:val="0"/>
                  <w:marRight w:val="0"/>
                  <w:marTop w:val="0"/>
                  <w:marBottom w:val="0"/>
                  <w:divBdr>
                    <w:top w:val="none" w:sz="0" w:space="0" w:color="auto"/>
                    <w:left w:val="none" w:sz="0" w:space="0" w:color="auto"/>
                    <w:bottom w:val="none" w:sz="0" w:space="0" w:color="auto"/>
                    <w:right w:val="none" w:sz="0" w:space="0" w:color="auto"/>
                  </w:divBdr>
                </w:div>
                <w:div w:id="914364126">
                  <w:marLeft w:val="0"/>
                  <w:marRight w:val="0"/>
                  <w:marTop w:val="0"/>
                  <w:marBottom w:val="0"/>
                  <w:divBdr>
                    <w:top w:val="none" w:sz="0" w:space="0" w:color="auto"/>
                    <w:left w:val="none" w:sz="0" w:space="0" w:color="auto"/>
                    <w:bottom w:val="none" w:sz="0" w:space="0" w:color="auto"/>
                    <w:right w:val="none" w:sz="0" w:space="0" w:color="auto"/>
                  </w:divBdr>
                </w:div>
                <w:div w:id="1457943697">
                  <w:marLeft w:val="0"/>
                  <w:marRight w:val="0"/>
                  <w:marTop w:val="0"/>
                  <w:marBottom w:val="0"/>
                  <w:divBdr>
                    <w:top w:val="none" w:sz="0" w:space="0" w:color="auto"/>
                    <w:left w:val="none" w:sz="0" w:space="0" w:color="auto"/>
                    <w:bottom w:val="none" w:sz="0" w:space="0" w:color="auto"/>
                    <w:right w:val="none" w:sz="0" w:space="0" w:color="auto"/>
                  </w:divBdr>
                </w:div>
                <w:div w:id="266548028">
                  <w:marLeft w:val="0"/>
                  <w:marRight w:val="0"/>
                  <w:marTop w:val="0"/>
                  <w:marBottom w:val="0"/>
                  <w:divBdr>
                    <w:top w:val="none" w:sz="0" w:space="0" w:color="auto"/>
                    <w:left w:val="none" w:sz="0" w:space="0" w:color="auto"/>
                    <w:bottom w:val="none" w:sz="0" w:space="0" w:color="auto"/>
                    <w:right w:val="none" w:sz="0" w:space="0" w:color="auto"/>
                  </w:divBdr>
                </w:div>
                <w:div w:id="498539256">
                  <w:marLeft w:val="0"/>
                  <w:marRight w:val="0"/>
                  <w:marTop w:val="0"/>
                  <w:marBottom w:val="0"/>
                  <w:divBdr>
                    <w:top w:val="none" w:sz="0" w:space="0" w:color="auto"/>
                    <w:left w:val="none" w:sz="0" w:space="0" w:color="auto"/>
                    <w:bottom w:val="none" w:sz="0" w:space="0" w:color="auto"/>
                    <w:right w:val="none" w:sz="0" w:space="0" w:color="auto"/>
                  </w:divBdr>
                </w:div>
                <w:div w:id="707487026">
                  <w:marLeft w:val="0"/>
                  <w:marRight w:val="0"/>
                  <w:marTop w:val="0"/>
                  <w:marBottom w:val="0"/>
                  <w:divBdr>
                    <w:top w:val="none" w:sz="0" w:space="0" w:color="auto"/>
                    <w:left w:val="none" w:sz="0" w:space="0" w:color="auto"/>
                    <w:bottom w:val="none" w:sz="0" w:space="0" w:color="auto"/>
                    <w:right w:val="none" w:sz="0" w:space="0" w:color="auto"/>
                  </w:divBdr>
                </w:div>
                <w:div w:id="1393696707">
                  <w:marLeft w:val="0"/>
                  <w:marRight w:val="0"/>
                  <w:marTop w:val="0"/>
                  <w:marBottom w:val="0"/>
                  <w:divBdr>
                    <w:top w:val="none" w:sz="0" w:space="0" w:color="auto"/>
                    <w:left w:val="none" w:sz="0" w:space="0" w:color="auto"/>
                    <w:bottom w:val="none" w:sz="0" w:space="0" w:color="auto"/>
                    <w:right w:val="none" w:sz="0" w:space="0" w:color="auto"/>
                  </w:divBdr>
                </w:div>
                <w:div w:id="39210707">
                  <w:marLeft w:val="0"/>
                  <w:marRight w:val="0"/>
                  <w:marTop w:val="0"/>
                  <w:marBottom w:val="0"/>
                  <w:divBdr>
                    <w:top w:val="none" w:sz="0" w:space="0" w:color="auto"/>
                    <w:left w:val="none" w:sz="0" w:space="0" w:color="auto"/>
                    <w:bottom w:val="none" w:sz="0" w:space="0" w:color="auto"/>
                    <w:right w:val="none" w:sz="0" w:space="0" w:color="auto"/>
                  </w:divBdr>
                </w:div>
                <w:div w:id="367410906">
                  <w:marLeft w:val="0"/>
                  <w:marRight w:val="0"/>
                  <w:marTop w:val="0"/>
                  <w:marBottom w:val="0"/>
                  <w:divBdr>
                    <w:top w:val="none" w:sz="0" w:space="0" w:color="auto"/>
                    <w:left w:val="none" w:sz="0" w:space="0" w:color="auto"/>
                    <w:bottom w:val="none" w:sz="0" w:space="0" w:color="auto"/>
                    <w:right w:val="none" w:sz="0" w:space="0" w:color="auto"/>
                  </w:divBdr>
                </w:div>
                <w:div w:id="1210386753">
                  <w:marLeft w:val="0"/>
                  <w:marRight w:val="0"/>
                  <w:marTop w:val="0"/>
                  <w:marBottom w:val="0"/>
                  <w:divBdr>
                    <w:top w:val="none" w:sz="0" w:space="0" w:color="auto"/>
                    <w:left w:val="none" w:sz="0" w:space="0" w:color="auto"/>
                    <w:bottom w:val="none" w:sz="0" w:space="0" w:color="auto"/>
                    <w:right w:val="none" w:sz="0" w:space="0" w:color="auto"/>
                  </w:divBdr>
                </w:div>
                <w:div w:id="24212714">
                  <w:marLeft w:val="0"/>
                  <w:marRight w:val="0"/>
                  <w:marTop w:val="0"/>
                  <w:marBottom w:val="0"/>
                  <w:divBdr>
                    <w:top w:val="none" w:sz="0" w:space="0" w:color="auto"/>
                    <w:left w:val="none" w:sz="0" w:space="0" w:color="auto"/>
                    <w:bottom w:val="none" w:sz="0" w:space="0" w:color="auto"/>
                    <w:right w:val="none" w:sz="0" w:space="0" w:color="auto"/>
                  </w:divBdr>
                </w:div>
                <w:div w:id="1380201282">
                  <w:marLeft w:val="0"/>
                  <w:marRight w:val="0"/>
                  <w:marTop w:val="0"/>
                  <w:marBottom w:val="0"/>
                  <w:divBdr>
                    <w:top w:val="none" w:sz="0" w:space="0" w:color="auto"/>
                    <w:left w:val="none" w:sz="0" w:space="0" w:color="auto"/>
                    <w:bottom w:val="none" w:sz="0" w:space="0" w:color="auto"/>
                    <w:right w:val="none" w:sz="0" w:space="0" w:color="auto"/>
                  </w:divBdr>
                </w:div>
                <w:div w:id="2019116106">
                  <w:marLeft w:val="0"/>
                  <w:marRight w:val="0"/>
                  <w:marTop w:val="0"/>
                  <w:marBottom w:val="0"/>
                  <w:divBdr>
                    <w:top w:val="none" w:sz="0" w:space="0" w:color="auto"/>
                    <w:left w:val="none" w:sz="0" w:space="0" w:color="auto"/>
                    <w:bottom w:val="none" w:sz="0" w:space="0" w:color="auto"/>
                    <w:right w:val="none" w:sz="0" w:space="0" w:color="auto"/>
                  </w:divBdr>
                </w:div>
                <w:div w:id="1564177623">
                  <w:marLeft w:val="0"/>
                  <w:marRight w:val="0"/>
                  <w:marTop w:val="0"/>
                  <w:marBottom w:val="0"/>
                  <w:divBdr>
                    <w:top w:val="none" w:sz="0" w:space="0" w:color="auto"/>
                    <w:left w:val="none" w:sz="0" w:space="0" w:color="auto"/>
                    <w:bottom w:val="none" w:sz="0" w:space="0" w:color="auto"/>
                    <w:right w:val="none" w:sz="0" w:space="0" w:color="auto"/>
                  </w:divBdr>
                </w:div>
                <w:div w:id="205529463">
                  <w:marLeft w:val="0"/>
                  <w:marRight w:val="0"/>
                  <w:marTop w:val="0"/>
                  <w:marBottom w:val="0"/>
                  <w:divBdr>
                    <w:top w:val="none" w:sz="0" w:space="0" w:color="auto"/>
                    <w:left w:val="none" w:sz="0" w:space="0" w:color="auto"/>
                    <w:bottom w:val="none" w:sz="0" w:space="0" w:color="auto"/>
                    <w:right w:val="none" w:sz="0" w:space="0" w:color="auto"/>
                  </w:divBdr>
                </w:div>
                <w:div w:id="1914654028">
                  <w:marLeft w:val="0"/>
                  <w:marRight w:val="0"/>
                  <w:marTop w:val="0"/>
                  <w:marBottom w:val="0"/>
                  <w:divBdr>
                    <w:top w:val="none" w:sz="0" w:space="0" w:color="auto"/>
                    <w:left w:val="none" w:sz="0" w:space="0" w:color="auto"/>
                    <w:bottom w:val="none" w:sz="0" w:space="0" w:color="auto"/>
                    <w:right w:val="none" w:sz="0" w:space="0" w:color="auto"/>
                  </w:divBdr>
                </w:div>
                <w:div w:id="121122018">
                  <w:marLeft w:val="0"/>
                  <w:marRight w:val="0"/>
                  <w:marTop w:val="0"/>
                  <w:marBottom w:val="0"/>
                  <w:divBdr>
                    <w:top w:val="none" w:sz="0" w:space="0" w:color="auto"/>
                    <w:left w:val="none" w:sz="0" w:space="0" w:color="auto"/>
                    <w:bottom w:val="none" w:sz="0" w:space="0" w:color="auto"/>
                    <w:right w:val="none" w:sz="0" w:space="0" w:color="auto"/>
                  </w:divBdr>
                </w:div>
                <w:div w:id="1915160035">
                  <w:marLeft w:val="0"/>
                  <w:marRight w:val="0"/>
                  <w:marTop w:val="0"/>
                  <w:marBottom w:val="0"/>
                  <w:divBdr>
                    <w:top w:val="none" w:sz="0" w:space="0" w:color="auto"/>
                    <w:left w:val="none" w:sz="0" w:space="0" w:color="auto"/>
                    <w:bottom w:val="none" w:sz="0" w:space="0" w:color="auto"/>
                    <w:right w:val="none" w:sz="0" w:space="0" w:color="auto"/>
                  </w:divBdr>
                </w:div>
                <w:div w:id="1628731324">
                  <w:marLeft w:val="0"/>
                  <w:marRight w:val="0"/>
                  <w:marTop w:val="0"/>
                  <w:marBottom w:val="0"/>
                  <w:divBdr>
                    <w:top w:val="none" w:sz="0" w:space="0" w:color="auto"/>
                    <w:left w:val="none" w:sz="0" w:space="0" w:color="auto"/>
                    <w:bottom w:val="none" w:sz="0" w:space="0" w:color="auto"/>
                    <w:right w:val="none" w:sz="0" w:space="0" w:color="auto"/>
                  </w:divBdr>
                </w:div>
                <w:div w:id="224609561">
                  <w:marLeft w:val="0"/>
                  <w:marRight w:val="0"/>
                  <w:marTop w:val="0"/>
                  <w:marBottom w:val="0"/>
                  <w:divBdr>
                    <w:top w:val="none" w:sz="0" w:space="0" w:color="auto"/>
                    <w:left w:val="none" w:sz="0" w:space="0" w:color="auto"/>
                    <w:bottom w:val="none" w:sz="0" w:space="0" w:color="auto"/>
                    <w:right w:val="none" w:sz="0" w:space="0" w:color="auto"/>
                  </w:divBdr>
                </w:div>
                <w:div w:id="2107460741">
                  <w:marLeft w:val="0"/>
                  <w:marRight w:val="0"/>
                  <w:marTop w:val="0"/>
                  <w:marBottom w:val="0"/>
                  <w:divBdr>
                    <w:top w:val="none" w:sz="0" w:space="0" w:color="auto"/>
                    <w:left w:val="none" w:sz="0" w:space="0" w:color="auto"/>
                    <w:bottom w:val="none" w:sz="0" w:space="0" w:color="auto"/>
                    <w:right w:val="none" w:sz="0" w:space="0" w:color="auto"/>
                  </w:divBdr>
                </w:div>
                <w:div w:id="536892972">
                  <w:marLeft w:val="0"/>
                  <w:marRight w:val="0"/>
                  <w:marTop w:val="0"/>
                  <w:marBottom w:val="0"/>
                  <w:divBdr>
                    <w:top w:val="none" w:sz="0" w:space="0" w:color="auto"/>
                    <w:left w:val="none" w:sz="0" w:space="0" w:color="auto"/>
                    <w:bottom w:val="none" w:sz="0" w:space="0" w:color="auto"/>
                    <w:right w:val="none" w:sz="0" w:space="0" w:color="auto"/>
                  </w:divBdr>
                </w:div>
                <w:div w:id="12923307">
                  <w:marLeft w:val="0"/>
                  <w:marRight w:val="0"/>
                  <w:marTop w:val="0"/>
                  <w:marBottom w:val="0"/>
                  <w:divBdr>
                    <w:top w:val="none" w:sz="0" w:space="0" w:color="auto"/>
                    <w:left w:val="none" w:sz="0" w:space="0" w:color="auto"/>
                    <w:bottom w:val="none" w:sz="0" w:space="0" w:color="auto"/>
                    <w:right w:val="none" w:sz="0" w:space="0" w:color="auto"/>
                  </w:divBdr>
                </w:div>
                <w:div w:id="2147165084">
                  <w:marLeft w:val="0"/>
                  <w:marRight w:val="0"/>
                  <w:marTop w:val="0"/>
                  <w:marBottom w:val="0"/>
                  <w:divBdr>
                    <w:top w:val="none" w:sz="0" w:space="0" w:color="auto"/>
                    <w:left w:val="none" w:sz="0" w:space="0" w:color="auto"/>
                    <w:bottom w:val="none" w:sz="0" w:space="0" w:color="auto"/>
                    <w:right w:val="none" w:sz="0" w:space="0" w:color="auto"/>
                  </w:divBdr>
                </w:div>
                <w:div w:id="731119619">
                  <w:marLeft w:val="0"/>
                  <w:marRight w:val="0"/>
                  <w:marTop w:val="0"/>
                  <w:marBottom w:val="0"/>
                  <w:divBdr>
                    <w:top w:val="none" w:sz="0" w:space="0" w:color="auto"/>
                    <w:left w:val="none" w:sz="0" w:space="0" w:color="auto"/>
                    <w:bottom w:val="none" w:sz="0" w:space="0" w:color="auto"/>
                    <w:right w:val="none" w:sz="0" w:space="0" w:color="auto"/>
                  </w:divBdr>
                </w:div>
                <w:div w:id="2139951683">
                  <w:marLeft w:val="0"/>
                  <w:marRight w:val="0"/>
                  <w:marTop w:val="0"/>
                  <w:marBottom w:val="0"/>
                  <w:divBdr>
                    <w:top w:val="none" w:sz="0" w:space="0" w:color="auto"/>
                    <w:left w:val="none" w:sz="0" w:space="0" w:color="auto"/>
                    <w:bottom w:val="none" w:sz="0" w:space="0" w:color="auto"/>
                    <w:right w:val="none" w:sz="0" w:space="0" w:color="auto"/>
                  </w:divBdr>
                </w:div>
                <w:div w:id="738020202">
                  <w:marLeft w:val="0"/>
                  <w:marRight w:val="0"/>
                  <w:marTop w:val="0"/>
                  <w:marBottom w:val="0"/>
                  <w:divBdr>
                    <w:top w:val="none" w:sz="0" w:space="0" w:color="auto"/>
                    <w:left w:val="none" w:sz="0" w:space="0" w:color="auto"/>
                    <w:bottom w:val="none" w:sz="0" w:space="0" w:color="auto"/>
                    <w:right w:val="none" w:sz="0" w:space="0" w:color="auto"/>
                  </w:divBdr>
                </w:div>
                <w:div w:id="809903305">
                  <w:marLeft w:val="0"/>
                  <w:marRight w:val="0"/>
                  <w:marTop w:val="0"/>
                  <w:marBottom w:val="0"/>
                  <w:divBdr>
                    <w:top w:val="none" w:sz="0" w:space="0" w:color="auto"/>
                    <w:left w:val="none" w:sz="0" w:space="0" w:color="auto"/>
                    <w:bottom w:val="none" w:sz="0" w:space="0" w:color="auto"/>
                    <w:right w:val="none" w:sz="0" w:space="0" w:color="auto"/>
                  </w:divBdr>
                </w:div>
                <w:div w:id="1209803526">
                  <w:marLeft w:val="0"/>
                  <w:marRight w:val="0"/>
                  <w:marTop w:val="0"/>
                  <w:marBottom w:val="0"/>
                  <w:divBdr>
                    <w:top w:val="none" w:sz="0" w:space="0" w:color="auto"/>
                    <w:left w:val="none" w:sz="0" w:space="0" w:color="auto"/>
                    <w:bottom w:val="none" w:sz="0" w:space="0" w:color="auto"/>
                    <w:right w:val="none" w:sz="0" w:space="0" w:color="auto"/>
                  </w:divBdr>
                </w:div>
                <w:div w:id="570851164">
                  <w:marLeft w:val="0"/>
                  <w:marRight w:val="0"/>
                  <w:marTop w:val="0"/>
                  <w:marBottom w:val="0"/>
                  <w:divBdr>
                    <w:top w:val="none" w:sz="0" w:space="0" w:color="auto"/>
                    <w:left w:val="none" w:sz="0" w:space="0" w:color="auto"/>
                    <w:bottom w:val="none" w:sz="0" w:space="0" w:color="auto"/>
                    <w:right w:val="none" w:sz="0" w:space="0" w:color="auto"/>
                  </w:divBdr>
                </w:div>
                <w:div w:id="138764955">
                  <w:marLeft w:val="0"/>
                  <w:marRight w:val="0"/>
                  <w:marTop w:val="0"/>
                  <w:marBottom w:val="0"/>
                  <w:divBdr>
                    <w:top w:val="none" w:sz="0" w:space="0" w:color="auto"/>
                    <w:left w:val="none" w:sz="0" w:space="0" w:color="auto"/>
                    <w:bottom w:val="none" w:sz="0" w:space="0" w:color="auto"/>
                    <w:right w:val="none" w:sz="0" w:space="0" w:color="auto"/>
                  </w:divBdr>
                </w:div>
                <w:div w:id="125054026">
                  <w:marLeft w:val="0"/>
                  <w:marRight w:val="0"/>
                  <w:marTop w:val="0"/>
                  <w:marBottom w:val="0"/>
                  <w:divBdr>
                    <w:top w:val="none" w:sz="0" w:space="0" w:color="auto"/>
                    <w:left w:val="none" w:sz="0" w:space="0" w:color="auto"/>
                    <w:bottom w:val="none" w:sz="0" w:space="0" w:color="auto"/>
                    <w:right w:val="none" w:sz="0" w:space="0" w:color="auto"/>
                  </w:divBdr>
                </w:div>
                <w:div w:id="561258653">
                  <w:marLeft w:val="0"/>
                  <w:marRight w:val="0"/>
                  <w:marTop w:val="0"/>
                  <w:marBottom w:val="0"/>
                  <w:divBdr>
                    <w:top w:val="none" w:sz="0" w:space="0" w:color="auto"/>
                    <w:left w:val="none" w:sz="0" w:space="0" w:color="auto"/>
                    <w:bottom w:val="none" w:sz="0" w:space="0" w:color="auto"/>
                    <w:right w:val="none" w:sz="0" w:space="0" w:color="auto"/>
                  </w:divBdr>
                </w:div>
                <w:div w:id="989208388">
                  <w:marLeft w:val="0"/>
                  <w:marRight w:val="0"/>
                  <w:marTop w:val="0"/>
                  <w:marBottom w:val="0"/>
                  <w:divBdr>
                    <w:top w:val="none" w:sz="0" w:space="0" w:color="auto"/>
                    <w:left w:val="none" w:sz="0" w:space="0" w:color="auto"/>
                    <w:bottom w:val="none" w:sz="0" w:space="0" w:color="auto"/>
                    <w:right w:val="none" w:sz="0" w:space="0" w:color="auto"/>
                  </w:divBdr>
                </w:div>
                <w:div w:id="257443242">
                  <w:marLeft w:val="0"/>
                  <w:marRight w:val="0"/>
                  <w:marTop w:val="0"/>
                  <w:marBottom w:val="0"/>
                  <w:divBdr>
                    <w:top w:val="none" w:sz="0" w:space="0" w:color="auto"/>
                    <w:left w:val="none" w:sz="0" w:space="0" w:color="auto"/>
                    <w:bottom w:val="none" w:sz="0" w:space="0" w:color="auto"/>
                    <w:right w:val="none" w:sz="0" w:space="0" w:color="auto"/>
                  </w:divBdr>
                </w:div>
                <w:div w:id="968050517">
                  <w:marLeft w:val="0"/>
                  <w:marRight w:val="0"/>
                  <w:marTop w:val="0"/>
                  <w:marBottom w:val="0"/>
                  <w:divBdr>
                    <w:top w:val="none" w:sz="0" w:space="0" w:color="auto"/>
                    <w:left w:val="none" w:sz="0" w:space="0" w:color="auto"/>
                    <w:bottom w:val="none" w:sz="0" w:space="0" w:color="auto"/>
                    <w:right w:val="none" w:sz="0" w:space="0" w:color="auto"/>
                  </w:divBdr>
                </w:div>
                <w:div w:id="482161601">
                  <w:marLeft w:val="0"/>
                  <w:marRight w:val="0"/>
                  <w:marTop w:val="0"/>
                  <w:marBottom w:val="0"/>
                  <w:divBdr>
                    <w:top w:val="none" w:sz="0" w:space="0" w:color="auto"/>
                    <w:left w:val="none" w:sz="0" w:space="0" w:color="auto"/>
                    <w:bottom w:val="none" w:sz="0" w:space="0" w:color="auto"/>
                    <w:right w:val="none" w:sz="0" w:space="0" w:color="auto"/>
                  </w:divBdr>
                </w:div>
                <w:div w:id="2075352971">
                  <w:marLeft w:val="0"/>
                  <w:marRight w:val="0"/>
                  <w:marTop w:val="0"/>
                  <w:marBottom w:val="0"/>
                  <w:divBdr>
                    <w:top w:val="none" w:sz="0" w:space="0" w:color="auto"/>
                    <w:left w:val="none" w:sz="0" w:space="0" w:color="auto"/>
                    <w:bottom w:val="none" w:sz="0" w:space="0" w:color="auto"/>
                    <w:right w:val="none" w:sz="0" w:space="0" w:color="auto"/>
                  </w:divBdr>
                </w:div>
                <w:div w:id="113713361">
                  <w:marLeft w:val="0"/>
                  <w:marRight w:val="0"/>
                  <w:marTop w:val="0"/>
                  <w:marBottom w:val="0"/>
                  <w:divBdr>
                    <w:top w:val="none" w:sz="0" w:space="0" w:color="auto"/>
                    <w:left w:val="none" w:sz="0" w:space="0" w:color="auto"/>
                    <w:bottom w:val="none" w:sz="0" w:space="0" w:color="auto"/>
                    <w:right w:val="none" w:sz="0" w:space="0" w:color="auto"/>
                  </w:divBdr>
                </w:div>
                <w:div w:id="338001774">
                  <w:marLeft w:val="0"/>
                  <w:marRight w:val="0"/>
                  <w:marTop w:val="0"/>
                  <w:marBottom w:val="0"/>
                  <w:divBdr>
                    <w:top w:val="none" w:sz="0" w:space="0" w:color="auto"/>
                    <w:left w:val="none" w:sz="0" w:space="0" w:color="auto"/>
                    <w:bottom w:val="none" w:sz="0" w:space="0" w:color="auto"/>
                    <w:right w:val="none" w:sz="0" w:space="0" w:color="auto"/>
                  </w:divBdr>
                </w:div>
                <w:div w:id="1597061176">
                  <w:marLeft w:val="0"/>
                  <w:marRight w:val="0"/>
                  <w:marTop w:val="0"/>
                  <w:marBottom w:val="0"/>
                  <w:divBdr>
                    <w:top w:val="none" w:sz="0" w:space="0" w:color="auto"/>
                    <w:left w:val="none" w:sz="0" w:space="0" w:color="auto"/>
                    <w:bottom w:val="none" w:sz="0" w:space="0" w:color="auto"/>
                    <w:right w:val="none" w:sz="0" w:space="0" w:color="auto"/>
                  </w:divBdr>
                </w:div>
                <w:div w:id="1372146610">
                  <w:marLeft w:val="0"/>
                  <w:marRight w:val="0"/>
                  <w:marTop w:val="0"/>
                  <w:marBottom w:val="0"/>
                  <w:divBdr>
                    <w:top w:val="none" w:sz="0" w:space="0" w:color="auto"/>
                    <w:left w:val="none" w:sz="0" w:space="0" w:color="auto"/>
                    <w:bottom w:val="none" w:sz="0" w:space="0" w:color="auto"/>
                    <w:right w:val="none" w:sz="0" w:space="0" w:color="auto"/>
                  </w:divBdr>
                </w:div>
                <w:div w:id="28573959">
                  <w:marLeft w:val="0"/>
                  <w:marRight w:val="0"/>
                  <w:marTop w:val="0"/>
                  <w:marBottom w:val="0"/>
                  <w:divBdr>
                    <w:top w:val="none" w:sz="0" w:space="0" w:color="auto"/>
                    <w:left w:val="none" w:sz="0" w:space="0" w:color="auto"/>
                    <w:bottom w:val="none" w:sz="0" w:space="0" w:color="auto"/>
                    <w:right w:val="none" w:sz="0" w:space="0" w:color="auto"/>
                  </w:divBdr>
                </w:div>
                <w:div w:id="1895459111">
                  <w:marLeft w:val="0"/>
                  <w:marRight w:val="0"/>
                  <w:marTop w:val="0"/>
                  <w:marBottom w:val="0"/>
                  <w:divBdr>
                    <w:top w:val="none" w:sz="0" w:space="0" w:color="auto"/>
                    <w:left w:val="none" w:sz="0" w:space="0" w:color="auto"/>
                    <w:bottom w:val="none" w:sz="0" w:space="0" w:color="auto"/>
                    <w:right w:val="none" w:sz="0" w:space="0" w:color="auto"/>
                  </w:divBdr>
                </w:div>
                <w:div w:id="894662198">
                  <w:marLeft w:val="0"/>
                  <w:marRight w:val="0"/>
                  <w:marTop w:val="0"/>
                  <w:marBottom w:val="0"/>
                  <w:divBdr>
                    <w:top w:val="none" w:sz="0" w:space="0" w:color="auto"/>
                    <w:left w:val="none" w:sz="0" w:space="0" w:color="auto"/>
                    <w:bottom w:val="none" w:sz="0" w:space="0" w:color="auto"/>
                    <w:right w:val="none" w:sz="0" w:space="0" w:color="auto"/>
                  </w:divBdr>
                </w:div>
                <w:div w:id="814878845">
                  <w:marLeft w:val="0"/>
                  <w:marRight w:val="0"/>
                  <w:marTop w:val="0"/>
                  <w:marBottom w:val="0"/>
                  <w:divBdr>
                    <w:top w:val="none" w:sz="0" w:space="0" w:color="auto"/>
                    <w:left w:val="none" w:sz="0" w:space="0" w:color="auto"/>
                    <w:bottom w:val="none" w:sz="0" w:space="0" w:color="auto"/>
                    <w:right w:val="none" w:sz="0" w:space="0" w:color="auto"/>
                  </w:divBdr>
                </w:div>
                <w:div w:id="659307744">
                  <w:marLeft w:val="0"/>
                  <w:marRight w:val="0"/>
                  <w:marTop w:val="0"/>
                  <w:marBottom w:val="0"/>
                  <w:divBdr>
                    <w:top w:val="none" w:sz="0" w:space="0" w:color="auto"/>
                    <w:left w:val="none" w:sz="0" w:space="0" w:color="auto"/>
                    <w:bottom w:val="none" w:sz="0" w:space="0" w:color="auto"/>
                    <w:right w:val="none" w:sz="0" w:space="0" w:color="auto"/>
                  </w:divBdr>
                </w:div>
                <w:div w:id="1866168699">
                  <w:marLeft w:val="0"/>
                  <w:marRight w:val="0"/>
                  <w:marTop w:val="0"/>
                  <w:marBottom w:val="0"/>
                  <w:divBdr>
                    <w:top w:val="none" w:sz="0" w:space="0" w:color="auto"/>
                    <w:left w:val="none" w:sz="0" w:space="0" w:color="auto"/>
                    <w:bottom w:val="none" w:sz="0" w:space="0" w:color="auto"/>
                    <w:right w:val="none" w:sz="0" w:space="0" w:color="auto"/>
                  </w:divBdr>
                </w:div>
                <w:div w:id="230697881">
                  <w:marLeft w:val="0"/>
                  <w:marRight w:val="0"/>
                  <w:marTop w:val="0"/>
                  <w:marBottom w:val="0"/>
                  <w:divBdr>
                    <w:top w:val="none" w:sz="0" w:space="0" w:color="auto"/>
                    <w:left w:val="none" w:sz="0" w:space="0" w:color="auto"/>
                    <w:bottom w:val="none" w:sz="0" w:space="0" w:color="auto"/>
                    <w:right w:val="none" w:sz="0" w:space="0" w:color="auto"/>
                  </w:divBdr>
                </w:div>
                <w:div w:id="559707405">
                  <w:marLeft w:val="0"/>
                  <w:marRight w:val="0"/>
                  <w:marTop w:val="0"/>
                  <w:marBottom w:val="0"/>
                  <w:divBdr>
                    <w:top w:val="none" w:sz="0" w:space="0" w:color="auto"/>
                    <w:left w:val="none" w:sz="0" w:space="0" w:color="auto"/>
                    <w:bottom w:val="none" w:sz="0" w:space="0" w:color="auto"/>
                    <w:right w:val="none" w:sz="0" w:space="0" w:color="auto"/>
                  </w:divBdr>
                </w:div>
                <w:div w:id="605311837">
                  <w:marLeft w:val="0"/>
                  <w:marRight w:val="0"/>
                  <w:marTop w:val="0"/>
                  <w:marBottom w:val="0"/>
                  <w:divBdr>
                    <w:top w:val="none" w:sz="0" w:space="0" w:color="auto"/>
                    <w:left w:val="none" w:sz="0" w:space="0" w:color="auto"/>
                    <w:bottom w:val="none" w:sz="0" w:space="0" w:color="auto"/>
                    <w:right w:val="none" w:sz="0" w:space="0" w:color="auto"/>
                  </w:divBdr>
                </w:div>
                <w:div w:id="831720849">
                  <w:marLeft w:val="0"/>
                  <w:marRight w:val="0"/>
                  <w:marTop w:val="0"/>
                  <w:marBottom w:val="0"/>
                  <w:divBdr>
                    <w:top w:val="none" w:sz="0" w:space="0" w:color="auto"/>
                    <w:left w:val="none" w:sz="0" w:space="0" w:color="auto"/>
                    <w:bottom w:val="none" w:sz="0" w:space="0" w:color="auto"/>
                    <w:right w:val="none" w:sz="0" w:space="0" w:color="auto"/>
                  </w:divBdr>
                </w:div>
                <w:div w:id="262963094">
                  <w:marLeft w:val="0"/>
                  <w:marRight w:val="0"/>
                  <w:marTop w:val="0"/>
                  <w:marBottom w:val="0"/>
                  <w:divBdr>
                    <w:top w:val="none" w:sz="0" w:space="0" w:color="auto"/>
                    <w:left w:val="none" w:sz="0" w:space="0" w:color="auto"/>
                    <w:bottom w:val="none" w:sz="0" w:space="0" w:color="auto"/>
                    <w:right w:val="none" w:sz="0" w:space="0" w:color="auto"/>
                  </w:divBdr>
                </w:div>
                <w:div w:id="1502115147">
                  <w:marLeft w:val="0"/>
                  <w:marRight w:val="0"/>
                  <w:marTop w:val="0"/>
                  <w:marBottom w:val="0"/>
                  <w:divBdr>
                    <w:top w:val="none" w:sz="0" w:space="0" w:color="auto"/>
                    <w:left w:val="none" w:sz="0" w:space="0" w:color="auto"/>
                    <w:bottom w:val="none" w:sz="0" w:space="0" w:color="auto"/>
                    <w:right w:val="none" w:sz="0" w:space="0" w:color="auto"/>
                  </w:divBdr>
                </w:div>
                <w:div w:id="1881437524">
                  <w:marLeft w:val="0"/>
                  <w:marRight w:val="0"/>
                  <w:marTop w:val="0"/>
                  <w:marBottom w:val="0"/>
                  <w:divBdr>
                    <w:top w:val="none" w:sz="0" w:space="0" w:color="auto"/>
                    <w:left w:val="none" w:sz="0" w:space="0" w:color="auto"/>
                    <w:bottom w:val="none" w:sz="0" w:space="0" w:color="auto"/>
                    <w:right w:val="none" w:sz="0" w:space="0" w:color="auto"/>
                  </w:divBdr>
                </w:div>
                <w:div w:id="8512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3182">
          <w:marLeft w:val="0"/>
          <w:marRight w:val="0"/>
          <w:marTop w:val="0"/>
          <w:marBottom w:val="0"/>
          <w:divBdr>
            <w:top w:val="none" w:sz="0" w:space="0" w:color="auto"/>
            <w:left w:val="none" w:sz="0" w:space="0" w:color="auto"/>
            <w:bottom w:val="none" w:sz="0" w:space="0" w:color="auto"/>
            <w:right w:val="none" w:sz="0" w:space="0" w:color="auto"/>
          </w:divBdr>
          <w:divsChild>
            <w:div w:id="1825537920">
              <w:marLeft w:val="0"/>
              <w:marRight w:val="0"/>
              <w:marTop w:val="0"/>
              <w:marBottom w:val="0"/>
              <w:divBdr>
                <w:top w:val="none" w:sz="0" w:space="0" w:color="auto"/>
                <w:left w:val="none" w:sz="0" w:space="0" w:color="auto"/>
                <w:bottom w:val="none" w:sz="0" w:space="0" w:color="auto"/>
                <w:right w:val="none" w:sz="0" w:space="0" w:color="auto"/>
              </w:divBdr>
              <w:divsChild>
                <w:div w:id="2053264917">
                  <w:marLeft w:val="0"/>
                  <w:marRight w:val="0"/>
                  <w:marTop w:val="0"/>
                  <w:marBottom w:val="0"/>
                  <w:divBdr>
                    <w:top w:val="none" w:sz="0" w:space="0" w:color="auto"/>
                    <w:left w:val="none" w:sz="0" w:space="0" w:color="auto"/>
                    <w:bottom w:val="none" w:sz="0" w:space="0" w:color="auto"/>
                    <w:right w:val="none" w:sz="0" w:space="0" w:color="auto"/>
                  </w:divBdr>
                </w:div>
                <w:div w:id="130708697">
                  <w:marLeft w:val="0"/>
                  <w:marRight w:val="0"/>
                  <w:marTop w:val="0"/>
                  <w:marBottom w:val="0"/>
                  <w:divBdr>
                    <w:top w:val="none" w:sz="0" w:space="0" w:color="auto"/>
                    <w:left w:val="none" w:sz="0" w:space="0" w:color="auto"/>
                    <w:bottom w:val="none" w:sz="0" w:space="0" w:color="auto"/>
                    <w:right w:val="none" w:sz="0" w:space="0" w:color="auto"/>
                  </w:divBdr>
                </w:div>
                <w:div w:id="1568876940">
                  <w:marLeft w:val="0"/>
                  <w:marRight w:val="0"/>
                  <w:marTop w:val="0"/>
                  <w:marBottom w:val="0"/>
                  <w:divBdr>
                    <w:top w:val="none" w:sz="0" w:space="0" w:color="auto"/>
                    <w:left w:val="none" w:sz="0" w:space="0" w:color="auto"/>
                    <w:bottom w:val="none" w:sz="0" w:space="0" w:color="auto"/>
                    <w:right w:val="none" w:sz="0" w:space="0" w:color="auto"/>
                  </w:divBdr>
                </w:div>
                <w:div w:id="2057191897">
                  <w:marLeft w:val="0"/>
                  <w:marRight w:val="0"/>
                  <w:marTop w:val="0"/>
                  <w:marBottom w:val="0"/>
                  <w:divBdr>
                    <w:top w:val="none" w:sz="0" w:space="0" w:color="auto"/>
                    <w:left w:val="none" w:sz="0" w:space="0" w:color="auto"/>
                    <w:bottom w:val="none" w:sz="0" w:space="0" w:color="auto"/>
                    <w:right w:val="none" w:sz="0" w:space="0" w:color="auto"/>
                  </w:divBdr>
                </w:div>
                <w:div w:id="805783953">
                  <w:marLeft w:val="0"/>
                  <w:marRight w:val="0"/>
                  <w:marTop w:val="0"/>
                  <w:marBottom w:val="0"/>
                  <w:divBdr>
                    <w:top w:val="none" w:sz="0" w:space="0" w:color="auto"/>
                    <w:left w:val="none" w:sz="0" w:space="0" w:color="auto"/>
                    <w:bottom w:val="none" w:sz="0" w:space="0" w:color="auto"/>
                    <w:right w:val="none" w:sz="0" w:space="0" w:color="auto"/>
                  </w:divBdr>
                </w:div>
                <w:div w:id="1274439459">
                  <w:marLeft w:val="0"/>
                  <w:marRight w:val="0"/>
                  <w:marTop w:val="0"/>
                  <w:marBottom w:val="0"/>
                  <w:divBdr>
                    <w:top w:val="none" w:sz="0" w:space="0" w:color="auto"/>
                    <w:left w:val="none" w:sz="0" w:space="0" w:color="auto"/>
                    <w:bottom w:val="none" w:sz="0" w:space="0" w:color="auto"/>
                    <w:right w:val="none" w:sz="0" w:space="0" w:color="auto"/>
                  </w:divBdr>
                </w:div>
                <w:div w:id="1461417910">
                  <w:marLeft w:val="0"/>
                  <w:marRight w:val="0"/>
                  <w:marTop w:val="0"/>
                  <w:marBottom w:val="0"/>
                  <w:divBdr>
                    <w:top w:val="none" w:sz="0" w:space="0" w:color="auto"/>
                    <w:left w:val="none" w:sz="0" w:space="0" w:color="auto"/>
                    <w:bottom w:val="none" w:sz="0" w:space="0" w:color="auto"/>
                    <w:right w:val="none" w:sz="0" w:space="0" w:color="auto"/>
                  </w:divBdr>
                </w:div>
                <w:div w:id="563954286">
                  <w:marLeft w:val="0"/>
                  <w:marRight w:val="0"/>
                  <w:marTop w:val="0"/>
                  <w:marBottom w:val="0"/>
                  <w:divBdr>
                    <w:top w:val="none" w:sz="0" w:space="0" w:color="auto"/>
                    <w:left w:val="none" w:sz="0" w:space="0" w:color="auto"/>
                    <w:bottom w:val="none" w:sz="0" w:space="0" w:color="auto"/>
                    <w:right w:val="none" w:sz="0" w:space="0" w:color="auto"/>
                  </w:divBdr>
                </w:div>
                <w:div w:id="436952881">
                  <w:marLeft w:val="0"/>
                  <w:marRight w:val="0"/>
                  <w:marTop w:val="0"/>
                  <w:marBottom w:val="0"/>
                  <w:divBdr>
                    <w:top w:val="none" w:sz="0" w:space="0" w:color="auto"/>
                    <w:left w:val="none" w:sz="0" w:space="0" w:color="auto"/>
                    <w:bottom w:val="none" w:sz="0" w:space="0" w:color="auto"/>
                    <w:right w:val="none" w:sz="0" w:space="0" w:color="auto"/>
                  </w:divBdr>
                </w:div>
                <w:div w:id="151875722">
                  <w:marLeft w:val="0"/>
                  <w:marRight w:val="0"/>
                  <w:marTop w:val="0"/>
                  <w:marBottom w:val="0"/>
                  <w:divBdr>
                    <w:top w:val="none" w:sz="0" w:space="0" w:color="auto"/>
                    <w:left w:val="none" w:sz="0" w:space="0" w:color="auto"/>
                    <w:bottom w:val="none" w:sz="0" w:space="0" w:color="auto"/>
                    <w:right w:val="none" w:sz="0" w:space="0" w:color="auto"/>
                  </w:divBdr>
                </w:div>
                <w:div w:id="2117825534">
                  <w:marLeft w:val="0"/>
                  <w:marRight w:val="0"/>
                  <w:marTop w:val="0"/>
                  <w:marBottom w:val="0"/>
                  <w:divBdr>
                    <w:top w:val="none" w:sz="0" w:space="0" w:color="auto"/>
                    <w:left w:val="none" w:sz="0" w:space="0" w:color="auto"/>
                    <w:bottom w:val="none" w:sz="0" w:space="0" w:color="auto"/>
                    <w:right w:val="none" w:sz="0" w:space="0" w:color="auto"/>
                  </w:divBdr>
                </w:div>
                <w:div w:id="301229868">
                  <w:marLeft w:val="0"/>
                  <w:marRight w:val="0"/>
                  <w:marTop w:val="0"/>
                  <w:marBottom w:val="0"/>
                  <w:divBdr>
                    <w:top w:val="none" w:sz="0" w:space="0" w:color="auto"/>
                    <w:left w:val="none" w:sz="0" w:space="0" w:color="auto"/>
                    <w:bottom w:val="none" w:sz="0" w:space="0" w:color="auto"/>
                    <w:right w:val="none" w:sz="0" w:space="0" w:color="auto"/>
                  </w:divBdr>
                </w:div>
                <w:div w:id="553784157">
                  <w:marLeft w:val="0"/>
                  <w:marRight w:val="0"/>
                  <w:marTop w:val="0"/>
                  <w:marBottom w:val="0"/>
                  <w:divBdr>
                    <w:top w:val="none" w:sz="0" w:space="0" w:color="auto"/>
                    <w:left w:val="none" w:sz="0" w:space="0" w:color="auto"/>
                    <w:bottom w:val="none" w:sz="0" w:space="0" w:color="auto"/>
                    <w:right w:val="none" w:sz="0" w:space="0" w:color="auto"/>
                  </w:divBdr>
                </w:div>
                <w:div w:id="1690646272">
                  <w:marLeft w:val="0"/>
                  <w:marRight w:val="0"/>
                  <w:marTop w:val="0"/>
                  <w:marBottom w:val="0"/>
                  <w:divBdr>
                    <w:top w:val="none" w:sz="0" w:space="0" w:color="auto"/>
                    <w:left w:val="none" w:sz="0" w:space="0" w:color="auto"/>
                    <w:bottom w:val="none" w:sz="0" w:space="0" w:color="auto"/>
                    <w:right w:val="none" w:sz="0" w:space="0" w:color="auto"/>
                  </w:divBdr>
                </w:div>
                <w:div w:id="19627108">
                  <w:marLeft w:val="0"/>
                  <w:marRight w:val="0"/>
                  <w:marTop w:val="0"/>
                  <w:marBottom w:val="0"/>
                  <w:divBdr>
                    <w:top w:val="none" w:sz="0" w:space="0" w:color="auto"/>
                    <w:left w:val="none" w:sz="0" w:space="0" w:color="auto"/>
                    <w:bottom w:val="none" w:sz="0" w:space="0" w:color="auto"/>
                    <w:right w:val="none" w:sz="0" w:space="0" w:color="auto"/>
                  </w:divBdr>
                </w:div>
                <w:div w:id="636451515">
                  <w:marLeft w:val="0"/>
                  <w:marRight w:val="0"/>
                  <w:marTop w:val="0"/>
                  <w:marBottom w:val="0"/>
                  <w:divBdr>
                    <w:top w:val="none" w:sz="0" w:space="0" w:color="auto"/>
                    <w:left w:val="none" w:sz="0" w:space="0" w:color="auto"/>
                    <w:bottom w:val="none" w:sz="0" w:space="0" w:color="auto"/>
                    <w:right w:val="none" w:sz="0" w:space="0" w:color="auto"/>
                  </w:divBdr>
                </w:div>
                <w:div w:id="31812644">
                  <w:marLeft w:val="0"/>
                  <w:marRight w:val="0"/>
                  <w:marTop w:val="0"/>
                  <w:marBottom w:val="0"/>
                  <w:divBdr>
                    <w:top w:val="none" w:sz="0" w:space="0" w:color="auto"/>
                    <w:left w:val="none" w:sz="0" w:space="0" w:color="auto"/>
                    <w:bottom w:val="none" w:sz="0" w:space="0" w:color="auto"/>
                    <w:right w:val="none" w:sz="0" w:space="0" w:color="auto"/>
                  </w:divBdr>
                </w:div>
                <w:div w:id="1197766659">
                  <w:marLeft w:val="0"/>
                  <w:marRight w:val="0"/>
                  <w:marTop w:val="0"/>
                  <w:marBottom w:val="0"/>
                  <w:divBdr>
                    <w:top w:val="none" w:sz="0" w:space="0" w:color="auto"/>
                    <w:left w:val="none" w:sz="0" w:space="0" w:color="auto"/>
                    <w:bottom w:val="none" w:sz="0" w:space="0" w:color="auto"/>
                    <w:right w:val="none" w:sz="0" w:space="0" w:color="auto"/>
                  </w:divBdr>
                </w:div>
                <w:div w:id="1161240535">
                  <w:marLeft w:val="0"/>
                  <w:marRight w:val="0"/>
                  <w:marTop w:val="0"/>
                  <w:marBottom w:val="0"/>
                  <w:divBdr>
                    <w:top w:val="none" w:sz="0" w:space="0" w:color="auto"/>
                    <w:left w:val="none" w:sz="0" w:space="0" w:color="auto"/>
                    <w:bottom w:val="none" w:sz="0" w:space="0" w:color="auto"/>
                    <w:right w:val="none" w:sz="0" w:space="0" w:color="auto"/>
                  </w:divBdr>
                </w:div>
                <w:div w:id="2052075109">
                  <w:marLeft w:val="0"/>
                  <w:marRight w:val="0"/>
                  <w:marTop w:val="0"/>
                  <w:marBottom w:val="0"/>
                  <w:divBdr>
                    <w:top w:val="none" w:sz="0" w:space="0" w:color="auto"/>
                    <w:left w:val="none" w:sz="0" w:space="0" w:color="auto"/>
                    <w:bottom w:val="none" w:sz="0" w:space="0" w:color="auto"/>
                    <w:right w:val="none" w:sz="0" w:space="0" w:color="auto"/>
                  </w:divBdr>
                </w:div>
                <w:div w:id="1658919867">
                  <w:marLeft w:val="0"/>
                  <w:marRight w:val="0"/>
                  <w:marTop w:val="0"/>
                  <w:marBottom w:val="0"/>
                  <w:divBdr>
                    <w:top w:val="none" w:sz="0" w:space="0" w:color="auto"/>
                    <w:left w:val="none" w:sz="0" w:space="0" w:color="auto"/>
                    <w:bottom w:val="none" w:sz="0" w:space="0" w:color="auto"/>
                    <w:right w:val="none" w:sz="0" w:space="0" w:color="auto"/>
                  </w:divBdr>
                </w:div>
                <w:div w:id="1475097059">
                  <w:marLeft w:val="0"/>
                  <w:marRight w:val="0"/>
                  <w:marTop w:val="0"/>
                  <w:marBottom w:val="0"/>
                  <w:divBdr>
                    <w:top w:val="none" w:sz="0" w:space="0" w:color="auto"/>
                    <w:left w:val="none" w:sz="0" w:space="0" w:color="auto"/>
                    <w:bottom w:val="none" w:sz="0" w:space="0" w:color="auto"/>
                    <w:right w:val="none" w:sz="0" w:space="0" w:color="auto"/>
                  </w:divBdr>
                </w:div>
                <w:div w:id="1749574459">
                  <w:marLeft w:val="0"/>
                  <w:marRight w:val="0"/>
                  <w:marTop w:val="0"/>
                  <w:marBottom w:val="0"/>
                  <w:divBdr>
                    <w:top w:val="none" w:sz="0" w:space="0" w:color="auto"/>
                    <w:left w:val="none" w:sz="0" w:space="0" w:color="auto"/>
                    <w:bottom w:val="none" w:sz="0" w:space="0" w:color="auto"/>
                    <w:right w:val="none" w:sz="0" w:space="0" w:color="auto"/>
                  </w:divBdr>
                </w:div>
                <w:div w:id="2034335261">
                  <w:marLeft w:val="0"/>
                  <w:marRight w:val="0"/>
                  <w:marTop w:val="0"/>
                  <w:marBottom w:val="0"/>
                  <w:divBdr>
                    <w:top w:val="none" w:sz="0" w:space="0" w:color="auto"/>
                    <w:left w:val="none" w:sz="0" w:space="0" w:color="auto"/>
                    <w:bottom w:val="none" w:sz="0" w:space="0" w:color="auto"/>
                    <w:right w:val="none" w:sz="0" w:space="0" w:color="auto"/>
                  </w:divBdr>
                </w:div>
                <w:div w:id="1345782759">
                  <w:marLeft w:val="0"/>
                  <w:marRight w:val="0"/>
                  <w:marTop w:val="0"/>
                  <w:marBottom w:val="0"/>
                  <w:divBdr>
                    <w:top w:val="none" w:sz="0" w:space="0" w:color="auto"/>
                    <w:left w:val="none" w:sz="0" w:space="0" w:color="auto"/>
                    <w:bottom w:val="none" w:sz="0" w:space="0" w:color="auto"/>
                    <w:right w:val="none" w:sz="0" w:space="0" w:color="auto"/>
                  </w:divBdr>
                </w:div>
                <w:div w:id="835417178">
                  <w:marLeft w:val="0"/>
                  <w:marRight w:val="0"/>
                  <w:marTop w:val="0"/>
                  <w:marBottom w:val="0"/>
                  <w:divBdr>
                    <w:top w:val="none" w:sz="0" w:space="0" w:color="auto"/>
                    <w:left w:val="none" w:sz="0" w:space="0" w:color="auto"/>
                    <w:bottom w:val="none" w:sz="0" w:space="0" w:color="auto"/>
                    <w:right w:val="none" w:sz="0" w:space="0" w:color="auto"/>
                  </w:divBdr>
                </w:div>
                <w:div w:id="1058357538">
                  <w:marLeft w:val="0"/>
                  <w:marRight w:val="0"/>
                  <w:marTop w:val="0"/>
                  <w:marBottom w:val="0"/>
                  <w:divBdr>
                    <w:top w:val="none" w:sz="0" w:space="0" w:color="auto"/>
                    <w:left w:val="none" w:sz="0" w:space="0" w:color="auto"/>
                    <w:bottom w:val="none" w:sz="0" w:space="0" w:color="auto"/>
                    <w:right w:val="none" w:sz="0" w:space="0" w:color="auto"/>
                  </w:divBdr>
                </w:div>
                <w:div w:id="1131897282">
                  <w:marLeft w:val="0"/>
                  <w:marRight w:val="0"/>
                  <w:marTop w:val="0"/>
                  <w:marBottom w:val="0"/>
                  <w:divBdr>
                    <w:top w:val="none" w:sz="0" w:space="0" w:color="auto"/>
                    <w:left w:val="none" w:sz="0" w:space="0" w:color="auto"/>
                    <w:bottom w:val="none" w:sz="0" w:space="0" w:color="auto"/>
                    <w:right w:val="none" w:sz="0" w:space="0" w:color="auto"/>
                  </w:divBdr>
                </w:div>
                <w:div w:id="1814979026">
                  <w:marLeft w:val="0"/>
                  <w:marRight w:val="0"/>
                  <w:marTop w:val="0"/>
                  <w:marBottom w:val="0"/>
                  <w:divBdr>
                    <w:top w:val="none" w:sz="0" w:space="0" w:color="auto"/>
                    <w:left w:val="none" w:sz="0" w:space="0" w:color="auto"/>
                    <w:bottom w:val="none" w:sz="0" w:space="0" w:color="auto"/>
                    <w:right w:val="none" w:sz="0" w:space="0" w:color="auto"/>
                  </w:divBdr>
                </w:div>
                <w:div w:id="1785148786">
                  <w:marLeft w:val="0"/>
                  <w:marRight w:val="0"/>
                  <w:marTop w:val="0"/>
                  <w:marBottom w:val="0"/>
                  <w:divBdr>
                    <w:top w:val="none" w:sz="0" w:space="0" w:color="auto"/>
                    <w:left w:val="none" w:sz="0" w:space="0" w:color="auto"/>
                    <w:bottom w:val="none" w:sz="0" w:space="0" w:color="auto"/>
                    <w:right w:val="none" w:sz="0" w:space="0" w:color="auto"/>
                  </w:divBdr>
                </w:div>
                <w:div w:id="1535845935">
                  <w:marLeft w:val="0"/>
                  <w:marRight w:val="0"/>
                  <w:marTop w:val="0"/>
                  <w:marBottom w:val="0"/>
                  <w:divBdr>
                    <w:top w:val="none" w:sz="0" w:space="0" w:color="auto"/>
                    <w:left w:val="none" w:sz="0" w:space="0" w:color="auto"/>
                    <w:bottom w:val="none" w:sz="0" w:space="0" w:color="auto"/>
                    <w:right w:val="none" w:sz="0" w:space="0" w:color="auto"/>
                  </w:divBdr>
                </w:div>
                <w:div w:id="1539776308">
                  <w:marLeft w:val="0"/>
                  <w:marRight w:val="0"/>
                  <w:marTop w:val="0"/>
                  <w:marBottom w:val="0"/>
                  <w:divBdr>
                    <w:top w:val="none" w:sz="0" w:space="0" w:color="auto"/>
                    <w:left w:val="none" w:sz="0" w:space="0" w:color="auto"/>
                    <w:bottom w:val="none" w:sz="0" w:space="0" w:color="auto"/>
                    <w:right w:val="none" w:sz="0" w:space="0" w:color="auto"/>
                  </w:divBdr>
                </w:div>
                <w:div w:id="798381289">
                  <w:marLeft w:val="0"/>
                  <w:marRight w:val="0"/>
                  <w:marTop w:val="0"/>
                  <w:marBottom w:val="0"/>
                  <w:divBdr>
                    <w:top w:val="none" w:sz="0" w:space="0" w:color="auto"/>
                    <w:left w:val="none" w:sz="0" w:space="0" w:color="auto"/>
                    <w:bottom w:val="none" w:sz="0" w:space="0" w:color="auto"/>
                    <w:right w:val="none" w:sz="0" w:space="0" w:color="auto"/>
                  </w:divBdr>
                </w:div>
                <w:div w:id="451436312">
                  <w:marLeft w:val="0"/>
                  <w:marRight w:val="0"/>
                  <w:marTop w:val="0"/>
                  <w:marBottom w:val="0"/>
                  <w:divBdr>
                    <w:top w:val="none" w:sz="0" w:space="0" w:color="auto"/>
                    <w:left w:val="none" w:sz="0" w:space="0" w:color="auto"/>
                    <w:bottom w:val="none" w:sz="0" w:space="0" w:color="auto"/>
                    <w:right w:val="none" w:sz="0" w:space="0" w:color="auto"/>
                  </w:divBdr>
                </w:div>
                <w:div w:id="763376822">
                  <w:marLeft w:val="0"/>
                  <w:marRight w:val="0"/>
                  <w:marTop w:val="0"/>
                  <w:marBottom w:val="0"/>
                  <w:divBdr>
                    <w:top w:val="none" w:sz="0" w:space="0" w:color="auto"/>
                    <w:left w:val="none" w:sz="0" w:space="0" w:color="auto"/>
                    <w:bottom w:val="none" w:sz="0" w:space="0" w:color="auto"/>
                    <w:right w:val="none" w:sz="0" w:space="0" w:color="auto"/>
                  </w:divBdr>
                </w:div>
                <w:div w:id="1052802752">
                  <w:marLeft w:val="0"/>
                  <w:marRight w:val="0"/>
                  <w:marTop w:val="0"/>
                  <w:marBottom w:val="0"/>
                  <w:divBdr>
                    <w:top w:val="none" w:sz="0" w:space="0" w:color="auto"/>
                    <w:left w:val="none" w:sz="0" w:space="0" w:color="auto"/>
                    <w:bottom w:val="none" w:sz="0" w:space="0" w:color="auto"/>
                    <w:right w:val="none" w:sz="0" w:space="0" w:color="auto"/>
                  </w:divBdr>
                </w:div>
                <w:div w:id="873419811">
                  <w:marLeft w:val="0"/>
                  <w:marRight w:val="0"/>
                  <w:marTop w:val="0"/>
                  <w:marBottom w:val="0"/>
                  <w:divBdr>
                    <w:top w:val="none" w:sz="0" w:space="0" w:color="auto"/>
                    <w:left w:val="none" w:sz="0" w:space="0" w:color="auto"/>
                    <w:bottom w:val="none" w:sz="0" w:space="0" w:color="auto"/>
                    <w:right w:val="none" w:sz="0" w:space="0" w:color="auto"/>
                  </w:divBdr>
                </w:div>
                <w:div w:id="1805804896">
                  <w:marLeft w:val="0"/>
                  <w:marRight w:val="0"/>
                  <w:marTop w:val="0"/>
                  <w:marBottom w:val="0"/>
                  <w:divBdr>
                    <w:top w:val="none" w:sz="0" w:space="0" w:color="auto"/>
                    <w:left w:val="none" w:sz="0" w:space="0" w:color="auto"/>
                    <w:bottom w:val="none" w:sz="0" w:space="0" w:color="auto"/>
                    <w:right w:val="none" w:sz="0" w:space="0" w:color="auto"/>
                  </w:divBdr>
                </w:div>
                <w:div w:id="1149903976">
                  <w:marLeft w:val="0"/>
                  <w:marRight w:val="0"/>
                  <w:marTop w:val="0"/>
                  <w:marBottom w:val="0"/>
                  <w:divBdr>
                    <w:top w:val="none" w:sz="0" w:space="0" w:color="auto"/>
                    <w:left w:val="none" w:sz="0" w:space="0" w:color="auto"/>
                    <w:bottom w:val="none" w:sz="0" w:space="0" w:color="auto"/>
                    <w:right w:val="none" w:sz="0" w:space="0" w:color="auto"/>
                  </w:divBdr>
                </w:div>
                <w:div w:id="779033281">
                  <w:marLeft w:val="0"/>
                  <w:marRight w:val="0"/>
                  <w:marTop w:val="0"/>
                  <w:marBottom w:val="0"/>
                  <w:divBdr>
                    <w:top w:val="none" w:sz="0" w:space="0" w:color="auto"/>
                    <w:left w:val="none" w:sz="0" w:space="0" w:color="auto"/>
                    <w:bottom w:val="none" w:sz="0" w:space="0" w:color="auto"/>
                    <w:right w:val="none" w:sz="0" w:space="0" w:color="auto"/>
                  </w:divBdr>
                </w:div>
                <w:div w:id="1999460903">
                  <w:marLeft w:val="0"/>
                  <w:marRight w:val="0"/>
                  <w:marTop w:val="0"/>
                  <w:marBottom w:val="0"/>
                  <w:divBdr>
                    <w:top w:val="none" w:sz="0" w:space="0" w:color="auto"/>
                    <w:left w:val="none" w:sz="0" w:space="0" w:color="auto"/>
                    <w:bottom w:val="none" w:sz="0" w:space="0" w:color="auto"/>
                    <w:right w:val="none" w:sz="0" w:space="0" w:color="auto"/>
                  </w:divBdr>
                </w:div>
                <w:div w:id="628365701">
                  <w:marLeft w:val="0"/>
                  <w:marRight w:val="0"/>
                  <w:marTop w:val="0"/>
                  <w:marBottom w:val="0"/>
                  <w:divBdr>
                    <w:top w:val="none" w:sz="0" w:space="0" w:color="auto"/>
                    <w:left w:val="none" w:sz="0" w:space="0" w:color="auto"/>
                    <w:bottom w:val="none" w:sz="0" w:space="0" w:color="auto"/>
                    <w:right w:val="none" w:sz="0" w:space="0" w:color="auto"/>
                  </w:divBdr>
                </w:div>
                <w:div w:id="254482898">
                  <w:marLeft w:val="0"/>
                  <w:marRight w:val="0"/>
                  <w:marTop w:val="0"/>
                  <w:marBottom w:val="0"/>
                  <w:divBdr>
                    <w:top w:val="none" w:sz="0" w:space="0" w:color="auto"/>
                    <w:left w:val="none" w:sz="0" w:space="0" w:color="auto"/>
                    <w:bottom w:val="none" w:sz="0" w:space="0" w:color="auto"/>
                    <w:right w:val="none" w:sz="0" w:space="0" w:color="auto"/>
                  </w:divBdr>
                </w:div>
                <w:div w:id="377048418">
                  <w:marLeft w:val="0"/>
                  <w:marRight w:val="0"/>
                  <w:marTop w:val="0"/>
                  <w:marBottom w:val="0"/>
                  <w:divBdr>
                    <w:top w:val="none" w:sz="0" w:space="0" w:color="auto"/>
                    <w:left w:val="none" w:sz="0" w:space="0" w:color="auto"/>
                    <w:bottom w:val="none" w:sz="0" w:space="0" w:color="auto"/>
                    <w:right w:val="none" w:sz="0" w:space="0" w:color="auto"/>
                  </w:divBdr>
                </w:div>
                <w:div w:id="1449471512">
                  <w:marLeft w:val="0"/>
                  <w:marRight w:val="0"/>
                  <w:marTop w:val="0"/>
                  <w:marBottom w:val="0"/>
                  <w:divBdr>
                    <w:top w:val="none" w:sz="0" w:space="0" w:color="auto"/>
                    <w:left w:val="none" w:sz="0" w:space="0" w:color="auto"/>
                    <w:bottom w:val="none" w:sz="0" w:space="0" w:color="auto"/>
                    <w:right w:val="none" w:sz="0" w:space="0" w:color="auto"/>
                  </w:divBdr>
                </w:div>
                <w:div w:id="1627736526">
                  <w:marLeft w:val="0"/>
                  <w:marRight w:val="0"/>
                  <w:marTop w:val="0"/>
                  <w:marBottom w:val="0"/>
                  <w:divBdr>
                    <w:top w:val="none" w:sz="0" w:space="0" w:color="auto"/>
                    <w:left w:val="none" w:sz="0" w:space="0" w:color="auto"/>
                    <w:bottom w:val="none" w:sz="0" w:space="0" w:color="auto"/>
                    <w:right w:val="none" w:sz="0" w:space="0" w:color="auto"/>
                  </w:divBdr>
                </w:div>
                <w:div w:id="42872282">
                  <w:marLeft w:val="0"/>
                  <w:marRight w:val="0"/>
                  <w:marTop w:val="0"/>
                  <w:marBottom w:val="0"/>
                  <w:divBdr>
                    <w:top w:val="none" w:sz="0" w:space="0" w:color="auto"/>
                    <w:left w:val="none" w:sz="0" w:space="0" w:color="auto"/>
                    <w:bottom w:val="none" w:sz="0" w:space="0" w:color="auto"/>
                    <w:right w:val="none" w:sz="0" w:space="0" w:color="auto"/>
                  </w:divBdr>
                </w:div>
                <w:div w:id="124465844">
                  <w:marLeft w:val="0"/>
                  <w:marRight w:val="0"/>
                  <w:marTop w:val="0"/>
                  <w:marBottom w:val="0"/>
                  <w:divBdr>
                    <w:top w:val="none" w:sz="0" w:space="0" w:color="auto"/>
                    <w:left w:val="none" w:sz="0" w:space="0" w:color="auto"/>
                    <w:bottom w:val="none" w:sz="0" w:space="0" w:color="auto"/>
                    <w:right w:val="none" w:sz="0" w:space="0" w:color="auto"/>
                  </w:divBdr>
                </w:div>
                <w:div w:id="1114518605">
                  <w:marLeft w:val="0"/>
                  <w:marRight w:val="0"/>
                  <w:marTop w:val="0"/>
                  <w:marBottom w:val="0"/>
                  <w:divBdr>
                    <w:top w:val="none" w:sz="0" w:space="0" w:color="auto"/>
                    <w:left w:val="none" w:sz="0" w:space="0" w:color="auto"/>
                    <w:bottom w:val="none" w:sz="0" w:space="0" w:color="auto"/>
                    <w:right w:val="none" w:sz="0" w:space="0" w:color="auto"/>
                  </w:divBdr>
                </w:div>
                <w:div w:id="2079358226">
                  <w:marLeft w:val="0"/>
                  <w:marRight w:val="0"/>
                  <w:marTop w:val="0"/>
                  <w:marBottom w:val="0"/>
                  <w:divBdr>
                    <w:top w:val="none" w:sz="0" w:space="0" w:color="auto"/>
                    <w:left w:val="none" w:sz="0" w:space="0" w:color="auto"/>
                    <w:bottom w:val="none" w:sz="0" w:space="0" w:color="auto"/>
                    <w:right w:val="none" w:sz="0" w:space="0" w:color="auto"/>
                  </w:divBdr>
                </w:div>
                <w:div w:id="1321424928">
                  <w:marLeft w:val="0"/>
                  <w:marRight w:val="0"/>
                  <w:marTop w:val="0"/>
                  <w:marBottom w:val="0"/>
                  <w:divBdr>
                    <w:top w:val="none" w:sz="0" w:space="0" w:color="auto"/>
                    <w:left w:val="none" w:sz="0" w:space="0" w:color="auto"/>
                    <w:bottom w:val="none" w:sz="0" w:space="0" w:color="auto"/>
                    <w:right w:val="none" w:sz="0" w:space="0" w:color="auto"/>
                  </w:divBdr>
                </w:div>
                <w:div w:id="1796866793">
                  <w:marLeft w:val="0"/>
                  <w:marRight w:val="0"/>
                  <w:marTop w:val="0"/>
                  <w:marBottom w:val="0"/>
                  <w:divBdr>
                    <w:top w:val="none" w:sz="0" w:space="0" w:color="auto"/>
                    <w:left w:val="none" w:sz="0" w:space="0" w:color="auto"/>
                    <w:bottom w:val="none" w:sz="0" w:space="0" w:color="auto"/>
                    <w:right w:val="none" w:sz="0" w:space="0" w:color="auto"/>
                  </w:divBdr>
                </w:div>
                <w:div w:id="1070812167">
                  <w:marLeft w:val="0"/>
                  <w:marRight w:val="0"/>
                  <w:marTop w:val="0"/>
                  <w:marBottom w:val="0"/>
                  <w:divBdr>
                    <w:top w:val="none" w:sz="0" w:space="0" w:color="auto"/>
                    <w:left w:val="none" w:sz="0" w:space="0" w:color="auto"/>
                    <w:bottom w:val="none" w:sz="0" w:space="0" w:color="auto"/>
                    <w:right w:val="none" w:sz="0" w:space="0" w:color="auto"/>
                  </w:divBdr>
                </w:div>
                <w:div w:id="1472402625">
                  <w:marLeft w:val="0"/>
                  <w:marRight w:val="0"/>
                  <w:marTop w:val="0"/>
                  <w:marBottom w:val="0"/>
                  <w:divBdr>
                    <w:top w:val="none" w:sz="0" w:space="0" w:color="auto"/>
                    <w:left w:val="none" w:sz="0" w:space="0" w:color="auto"/>
                    <w:bottom w:val="none" w:sz="0" w:space="0" w:color="auto"/>
                    <w:right w:val="none" w:sz="0" w:space="0" w:color="auto"/>
                  </w:divBdr>
                </w:div>
                <w:div w:id="1242061264">
                  <w:marLeft w:val="0"/>
                  <w:marRight w:val="0"/>
                  <w:marTop w:val="0"/>
                  <w:marBottom w:val="0"/>
                  <w:divBdr>
                    <w:top w:val="none" w:sz="0" w:space="0" w:color="auto"/>
                    <w:left w:val="none" w:sz="0" w:space="0" w:color="auto"/>
                    <w:bottom w:val="none" w:sz="0" w:space="0" w:color="auto"/>
                    <w:right w:val="none" w:sz="0" w:space="0" w:color="auto"/>
                  </w:divBdr>
                </w:div>
                <w:div w:id="716397561">
                  <w:marLeft w:val="0"/>
                  <w:marRight w:val="0"/>
                  <w:marTop w:val="0"/>
                  <w:marBottom w:val="0"/>
                  <w:divBdr>
                    <w:top w:val="none" w:sz="0" w:space="0" w:color="auto"/>
                    <w:left w:val="none" w:sz="0" w:space="0" w:color="auto"/>
                    <w:bottom w:val="none" w:sz="0" w:space="0" w:color="auto"/>
                    <w:right w:val="none" w:sz="0" w:space="0" w:color="auto"/>
                  </w:divBdr>
                </w:div>
                <w:div w:id="1874533820">
                  <w:marLeft w:val="0"/>
                  <w:marRight w:val="0"/>
                  <w:marTop w:val="0"/>
                  <w:marBottom w:val="0"/>
                  <w:divBdr>
                    <w:top w:val="none" w:sz="0" w:space="0" w:color="auto"/>
                    <w:left w:val="none" w:sz="0" w:space="0" w:color="auto"/>
                    <w:bottom w:val="none" w:sz="0" w:space="0" w:color="auto"/>
                    <w:right w:val="none" w:sz="0" w:space="0" w:color="auto"/>
                  </w:divBdr>
                </w:div>
                <w:div w:id="949359535">
                  <w:marLeft w:val="0"/>
                  <w:marRight w:val="0"/>
                  <w:marTop w:val="0"/>
                  <w:marBottom w:val="0"/>
                  <w:divBdr>
                    <w:top w:val="none" w:sz="0" w:space="0" w:color="auto"/>
                    <w:left w:val="none" w:sz="0" w:space="0" w:color="auto"/>
                    <w:bottom w:val="none" w:sz="0" w:space="0" w:color="auto"/>
                    <w:right w:val="none" w:sz="0" w:space="0" w:color="auto"/>
                  </w:divBdr>
                </w:div>
                <w:div w:id="599027641">
                  <w:marLeft w:val="0"/>
                  <w:marRight w:val="0"/>
                  <w:marTop w:val="0"/>
                  <w:marBottom w:val="0"/>
                  <w:divBdr>
                    <w:top w:val="none" w:sz="0" w:space="0" w:color="auto"/>
                    <w:left w:val="none" w:sz="0" w:space="0" w:color="auto"/>
                    <w:bottom w:val="none" w:sz="0" w:space="0" w:color="auto"/>
                    <w:right w:val="none" w:sz="0" w:space="0" w:color="auto"/>
                  </w:divBdr>
                </w:div>
                <w:div w:id="643051250">
                  <w:marLeft w:val="0"/>
                  <w:marRight w:val="0"/>
                  <w:marTop w:val="0"/>
                  <w:marBottom w:val="0"/>
                  <w:divBdr>
                    <w:top w:val="none" w:sz="0" w:space="0" w:color="auto"/>
                    <w:left w:val="none" w:sz="0" w:space="0" w:color="auto"/>
                    <w:bottom w:val="none" w:sz="0" w:space="0" w:color="auto"/>
                    <w:right w:val="none" w:sz="0" w:space="0" w:color="auto"/>
                  </w:divBdr>
                </w:div>
                <w:div w:id="363596674">
                  <w:marLeft w:val="0"/>
                  <w:marRight w:val="0"/>
                  <w:marTop w:val="0"/>
                  <w:marBottom w:val="0"/>
                  <w:divBdr>
                    <w:top w:val="none" w:sz="0" w:space="0" w:color="auto"/>
                    <w:left w:val="none" w:sz="0" w:space="0" w:color="auto"/>
                    <w:bottom w:val="none" w:sz="0" w:space="0" w:color="auto"/>
                    <w:right w:val="none" w:sz="0" w:space="0" w:color="auto"/>
                  </w:divBdr>
                </w:div>
                <w:div w:id="150412312">
                  <w:marLeft w:val="0"/>
                  <w:marRight w:val="0"/>
                  <w:marTop w:val="0"/>
                  <w:marBottom w:val="0"/>
                  <w:divBdr>
                    <w:top w:val="none" w:sz="0" w:space="0" w:color="auto"/>
                    <w:left w:val="none" w:sz="0" w:space="0" w:color="auto"/>
                    <w:bottom w:val="none" w:sz="0" w:space="0" w:color="auto"/>
                    <w:right w:val="none" w:sz="0" w:space="0" w:color="auto"/>
                  </w:divBdr>
                </w:div>
                <w:div w:id="1359772305">
                  <w:marLeft w:val="0"/>
                  <w:marRight w:val="0"/>
                  <w:marTop w:val="0"/>
                  <w:marBottom w:val="0"/>
                  <w:divBdr>
                    <w:top w:val="none" w:sz="0" w:space="0" w:color="auto"/>
                    <w:left w:val="none" w:sz="0" w:space="0" w:color="auto"/>
                    <w:bottom w:val="none" w:sz="0" w:space="0" w:color="auto"/>
                    <w:right w:val="none" w:sz="0" w:space="0" w:color="auto"/>
                  </w:divBdr>
                </w:div>
                <w:div w:id="1018847076">
                  <w:marLeft w:val="0"/>
                  <w:marRight w:val="0"/>
                  <w:marTop w:val="0"/>
                  <w:marBottom w:val="0"/>
                  <w:divBdr>
                    <w:top w:val="none" w:sz="0" w:space="0" w:color="auto"/>
                    <w:left w:val="none" w:sz="0" w:space="0" w:color="auto"/>
                    <w:bottom w:val="none" w:sz="0" w:space="0" w:color="auto"/>
                    <w:right w:val="none" w:sz="0" w:space="0" w:color="auto"/>
                  </w:divBdr>
                </w:div>
                <w:div w:id="875775660">
                  <w:marLeft w:val="0"/>
                  <w:marRight w:val="0"/>
                  <w:marTop w:val="0"/>
                  <w:marBottom w:val="0"/>
                  <w:divBdr>
                    <w:top w:val="none" w:sz="0" w:space="0" w:color="auto"/>
                    <w:left w:val="none" w:sz="0" w:space="0" w:color="auto"/>
                    <w:bottom w:val="none" w:sz="0" w:space="0" w:color="auto"/>
                    <w:right w:val="none" w:sz="0" w:space="0" w:color="auto"/>
                  </w:divBdr>
                </w:div>
                <w:div w:id="1224875828">
                  <w:marLeft w:val="0"/>
                  <w:marRight w:val="0"/>
                  <w:marTop w:val="0"/>
                  <w:marBottom w:val="0"/>
                  <w:divBdr>
                    <w:top w:val="none" w:sz="0" w:space="0" w:color="auto"/>
                    <w:left w:val="none" w:sz="0" w:space="0" w:color="auto"/>
                    <w:bottom w:val="none" w:sz="0" w:space="0" w:color="auto"/>
                    <w:right w:val="none" w:sz="0" w:space="0" w:color="auto"/>
                  </w:divBdr>
                </w:div>
                <w:div w:id="595091525">
                  <w:marLeft w:val="0"/>
                  <w:marRight w:val="0"/>
                  <w:marTop w:val="0"/>
                  <w:marBottom w:val="0"/>
                  <w:divBdr>
                    <w:top w:val="none" w:sz="0" w:space="0" w:color="auto"/>
                    <w:left w:val="none" w:sz="0" w:space="0" w:color="auto"/>
                    <w:bottom w:val="none" w:sz="0" w:space="0" w:color="auto"/>
                    <w:right w:val="none" w:sz="0" w:space="0" w:color="auto"/>
                  </w:divBdr>
                </w:div>
                <w:div w:id="1390110684">
                  <w:marLeft w:val="0"/>
                  <w:marRight w:val="0"/>
                  <w:marTop w:val="0"/>
                  <w:marBottom w:val="0"/>
                  <w:divBdr>
                    <w:top w:val="none" w:sz="0" w:space="0" w:color="auto"/>
                    <w:left w:val="none" w:sz="0" w:space="0" w:color="auto"/>
                    <w:bottom w:val="none" w:sz="0" w:space="0" w:color="auto"/>
                    <w:right w:val="none" w:sz="0" w:space="0" w:color="auto"/>
                  </w:divBdr>
                </w:div>
                <w:div w:id="3940114">
                  <w:marLeft w:val="0"/>
                  <w:marRight w:val="0"/>
                  <w:marTop w:val="0"/>
                  <w:marBottom w:val="0"/>
                  <w:divBdr>
                    <w:top w:val="none" w:sz="0" w:space="0" w:color="auto"/>
                    <w:left w:val="none" w:sz="0" w:space="0" w:color="auto"/>
                    <w:bottom w:val="none" w:sz="0" w:space="0" w:color="auto"/>
                    <w:right w:val="none" w:sz="0" w:space="0" w:color="auto"/>
                  </w:divBdr>
                </w:div>
                <w:div w:id="25180910">
                  <w:marLeft w:val="0"/>
                  <w:marRight w:val="0"/>
                  <w:marTop w:val="0"/>
                  <w:marBottom w:val="0"/>
                  <w:divBdr>
                    <w:top w:val="none" w:sz="0" w:space="0" w:color="auto"/>
                    <w:left w:val="none" w:sz="0" w:space="0" w:color="auto"/>
                    <w:bottom w:val="none" w:sz="0" w:space="0" w:color="auto"/>
                    <w:right w:val="none" w:sz="0" w:space="0" w:color="auto"/>
                  </w:divBdr>
                </w:div>
                <w:div w:id="1241063093">
                  <w:marLeft w:val="0"/>
                  <w:marRight w:val="0"/>
                  <w:marTop w:val="0"/>
                  <w:marBottom w:val="0"/>
                  <w:divBdr>
                    <w:top w:val="none" w:sz="0" w:space="0" w:color="auto"/>
                    <w:left w:val="none" w:sz="0" w:space="0" w:color="auto"/>
                    <w:bottom w:val="none" w:sz="0" w:space="0" w:color="auto"/>
                    <w:right w:val="none" w:sz="0" w:space="0" w:color="auto"/>
                  </w:divBdr>
                </w:div>
                <w:div w:id="552884849">
                  <w:marLeft w:val="0"/>
                  <w:marRight w:val="0"/>
                  <w:marTop w:val="0"/>
                  <w:marBottom w:val="0"/>
                  <w:divBdr>
                    <w:top w:val="none" w:sz="0" w:space="0" w:color="auto"/>
                    <w:left w:val="none" w:sz="0" w:space="0" w:color="auto"/>
                    <w:bottom w:val="none" w:sz="0" w:space="0" w:color="auto"/>
                    <w:right w:val="none" w:sz="0" w:space="0" w:color="auto"/>
                  </w:divBdr>
                </w:div>
                <w:div w:id="1401752702">
                  <w:marLeft w:val="0"/>
                  <w:marRight w:val="0"/>
                  <w:marTop w:val="0"/>
                  <w:marBottom w:val="0"/>
                  <w:divBdr>
                    <w:top w:val="none" w:sz="0" w:space="0" w:color="auto"/>
                    <w:left w:val="none" w:sz="0" w:space="0" w:color="auto"/>
                    <w:bottom w:val="none" w:sz="0" w:space="0" w:color="auto"/>
                    <w:right w:val="none" w:sz="0" w:space="0" w:color="auto"/>
                  </w:divBdr>
                </w:div>
                <w:div w:id="1238248791">
                  <w:marLeft w:val="0"/>
                  <w:marRight w:val="0"/>
                  <w:marTop w:val="0"/>
                  <w:marBottom w:val="0"/>
                  <w:divBdr>
                    <w:top w:val="none" w:sz="0" w:space="0" w:color="auto"/>
                    <w:left w:val="none" w:sz="0" w:space="0" w:color="auto"/>
                    <w:bottom w:val="none" w:sz="0" w:space="0" w:color="auto"/>
                    <w:right w:val="none" w:sz="0" w:space="0" w:color="auto"/>
                  </w:divBdr>
                </w:div>
                <w:div w:id="1931111176">
                  <w:marLeft w:val="0"/>
                  <w:marRight w:val="0"/>
                  <w:marTop w:val="0"/>
                  <w:marBottom w:val="0"/>
                  <w:divBdr>
                    <w:top w:val="none" w:sz="0" w:space="0" w:color="auto"/>
                    <w:left w:val="none" w:sz="0" w:space="0" w:color="auto"/>
                    <w:bottom w:val="none" w:sz="0" w:space="0" w:color="auto"/>
                    <w:right w:val="none" w:sz="0" w:space="0" w:color="auto"/>
                  </w:divBdr>
                </w:div>
                <w:div w:id="8529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76741">
          <w:marLeft w:val="0"/>
          <w:marRight w:val="0"/>
          <w:marTop w:val="0"/>
          <w:marBottom w:val="0"/>
          <w:divBdr>
            <w:top w:val="none" w:sz="0" w:space="0" w:color="auto"/>
            <w:left w:val="none" w:sz="0" w:space="0" w:color="auto"/>
            <w:bottom w:val="none" w:sz="0" w:space="0" w:color="auto"/>
            <w:right w:val="none" w:sz="0" w:space="0" w:color="auto"/>
          </w:divBdr>
          <w:divsChild>
            <w:div w:id="1255557178">
              <w:marLeft w:val="0"/>
              <w:marRight w:val="0"/>
              <w:marTop w:val="0"/>
              <w:marBottom w:val="0"/>
              <w:divBdr>
                <w:top w:val="none" w:sz="0" w:space="0" w:color="auto"/>
                <w:left w:val="none" w:sz="0" w:space="0" w:color="auto"/>
                <w:bottom w:val="none" w:sz="0" w:space="0" w:color="auto"/>
                <w:right w:val="none" w:sz="0" w:space="0" w:color="auto"/>
              </w:divBdr>
              <w:divsChild>
                <w:div w:id="794561904">
                  <w:marLeft w:val="0"/>
                  <w:marRight w:val="0"/>
                  <w:marTop w:val="0"/>
                  <w:marBottom w:val="0"/>
                  <w:divBdr>
                    <w:top w:val="none" w:sz="0" w:space="0" w:color="auto"/>
                    <w:left w:val="none" w:sz="0" w:space="0" w:color="auto"/>
                    <w:bottom w:val="none" w:sz="0" w:space="0" w:color="auto"/>
                    <w:right w:val="none" w:sz="0" w:space="0" w:color="auto"/>
                  </w:divBdr>
                </w:div>
                <w:div w:id="221916411">
                  <w:marLeft w:val="0"/>
                  <w:marRight w:val="0"/>
                  <w:marTop w:val="0"/>
                  <w:marBottom w:val="0"/>
                  <w:divBdr>
                    <w:top w:val="none" w:sz="0" w:space="0" w:color="auto"/>
                    <w:left w:val="none" w:sz="0" w:space="0" w:color="auto"/>
                    <w:bottom w:val="none" w:sz="0" w:space="0" w:color="auto"/>
                    <w:right w:val="none" w:sz="0" w:space="0" w:color="auto"/>
                  </w:divBdr>
                </w:div>
                <w:div w:id="472211832">
                  <w:marLeft w:val="0"/>
                  <w:marRight w:val="0"/>
                  <w:marTop w:val="0"/>
                  <w:marBottom w:val="0"/>
                  <w:divBdr>
                    <w:top w:val="none" w:sz="0" w:space="0" w:color="auto"/>
                    <w:left w:val="none" w:sz="0" w:space="0" w:color="auto"/>
                    <w:bottom w:val="none" w:sz="0" w:space="0" w:color="auto"/>
                    <w:right w:val="none" w:sz="0" w:space="0" w:color="auto"/>
                  </w:divBdr>
                </w:div>
                <w:div w:id="1742487709">
                  <w:marLeft w:val="0"/>
                  <w:marRight w:val="0"/>
                  <w:marTop w:val="0"/>
                  <w:marBottom w:val="0"/>
                  <w:divBdr>
                    <w:top w:val="none" w:sz="0" w:space="0" w:color="auto"/>
                    <w:left w:val="none" w:sz="0" w:space="0" w:color="auto"/>
                    <w:bottom w:val="none" w:sz="0" w:space="0" w:color="auto"/>
                    <w:right w:val="none" w:sz="0" w:space="0" w:color="auto"/>
                  </w:divBdr>
                </w:div>
                <w:div w:id="1461455321">
                  <w:marLeft w:val="0"/>
                  <w:marRight w:val="0"/>
                  <w:marTop w:val="0"/>
                  <w:marBottom w:val="0"/>
                  <w:divBdr>
                    <w:top w:val="none" w:sz="0" w:space="0" w:color="auto"/>
                    <w:left w:val="none" w:sz="0" w:space="0" w:color="auto"/>
                    <w:bottom w:val="none" w:sz="0" w:space="0" w:color="auto"/>
                    <w:right w:val="none" w:sz="0" w:space="0" w:color="auto"/>
                  </w:divBdr>
                </w:div>
                <w:div w:id="1706560823">
                  <w:marLeft w:val="0"/>
                  <w:marRight w:val="0"/>
                  <w:marTop w:val="0"/>
                  <w:marBottom w:val="0"/>
                  <w:divBdr>
                    <w:top w:val="none" w:sz="0" w:space="0" w:color="auto"/>
                    <w:left w:val="none" w:sz="0" w:space="0" w:color="auto"/>
                    <w:bottom w:val="none" w:sz="0" w:space="0" w:color="auto"/>
                    <w:right w:val="none" w:sz="0" w:space="0" w:color="auto"/>
                  </w:divBdr>
                </w:div>
                <w:div w:id="167914292">
                  <w:marLeft w:val="0"/>
                  <w:marRight w:val="0"/>
                  <w:marTop w:val="0"/>
                  <w:marBottom w:val="0"/>
                  <w:divBdr>
                    <w:top w:val="none" w:sz="0" w:space="0" w:color="auto"/>
                    <w:left w:val="none" w:sz="0" w:space="0" w:color="auto"/>
                    <w:bottom w:val="none" w:sz="0" w:space="0" w:color="auto"/>
                    <w:right w:val="none" w:sz="0" w:space="0" w:color="auto"/>
                  </w:divBdr>
                </w:div>
                <w:div w:id="2023389660">
                  <w:marLeft w:val="0"/>
                  <w:marRight w:val="0"/>
                  <w:marTop w:val="0"/>
                  <w:marBottom w:val="0"/>
                  <w:divBdr>
                    <w:top w:val="none" w:sz="0" w:space="0" w:color="auto"/>
                    <w:left w:val="none" w:sz="0" w:space="0" w:color="auto"/>
                    <w:bottom w:val="none" w:sz="0" w:space="0" w:color="auto"/>
                    <w:right w:val="none" w:sz="0" w:space="0" w:color="auto"/>
                  </w:divBdr>
                </w:div>
                <w:div w:id="692732970">
                  <w:marLeft w:val="0"/>
                  <w:marRight w:val="0"/>
                  <w:marTop w:val="0"/>
                  <w:marBottom w:val="0"/>
                  <w:divBdr>
                    <w:top w:val="none" w:sz="0" w:space="0" w:color="auto"/>
                    <w:left w:val="none" w:sz="0" w:space="0" w:color="auto"/>
                    <w:bottom w:val="none" w:sz="0" w:space="0" w:color="auto"/>
                    <w:right w:val="none" w:sz="0" w:space="0" w:color="auto"/>
                  </w:divBdr>
                </w:div>
                <w:div w:id="643511111">
                  <w:marLeft w:val="0"/>
                  <w:marRight w:val="0"/>
                  <w:marTop w:val="0"/>
                  <w:marBottom w:val="0"/>
                  <w:divBdr>
                    <w:top w:val="none" w:sz="0" w:space="0" w:color="auto"/>
                    <w:left w:val="none" w:sz="0" w:space="0" w:color="auto"/>
                    <w:bottom w:val="none" w:sz="0" w:space="0" w:color="auto"/>
                    <w:right w:val="none" w:sz="0" w:space="0" w:color="auto"/>
                  </w:divBdr>
                </w:div>
                <w:div w:id="1014838483">
                  <w:marLeft w:val="0"/>
                  <w:marRight w:val="0"/>
                  <w:marTop w:val="0"/>
                  <w:marBottom w:val="0"/>
                  <w:divBdr>
                    <w:top w:val="none" w:sz="0" w:space="0" w:color="auto"/>
                    <w:left w:val="none" w:sz="0" w:space="0" w:color="auto"/>
                    <w:bottom w:val="none" w:sz="0" w:space="0" w:color="auto"/>
                    <w:right w:val="none" w:sz="0" w:space="0" w:color="auto"/>
                  </w:divBdr>
                </w:div>
                <w:div w:id="608010212">
                  <w:marLeft w:val="0"/>
                  <w:marRight w:val="0"/>
                  <w:marTop w:val="0"/>
                  <w:marBottom w:val="0"/>
                  <w:divBdr>
                    <w:top w:val="none" w:sz="0" w:space="0" w:color="auto"/>
                    <w:left w:val="none" w:sz="0" w:space="0" w:color="auto"/>
                    <w:bottom w:val="none" w:sz="0" w:space="0" w:color="auto"/>
                    <w:right w:val="none" w:sz="0" w:space="0" w:color="auto"/>
                  </w:divBdr>
                </w:div>
                <w:div w:id="2008900256">
                  <w:marLeft w:val="0"/>
                  <w:marRight w:val="0"/>
                  <w:marTop w:val="0"/>
                  <w:marBottom w:val="0"/>
                  <w:divBdr>
                    <w:top w:val="none" w:sz="0" w:space="0" w:color="auto"/>
                    <w:left w:val="none" w:sz="0" w:space="0" w:color="auto"/>
                    <w:bottom w:val="none" w:sz="0" w:space="0" w:color="auto"/>
                    <w:right w:val="none" w:sz="0" w:space="0" w:color="auto"/>
                  </w:divBdr>
                </w:div>
                <w:div w:id="1078868684">
                  <w:marLeft w:val="0"/>
                  <w:marRight w:val="0"/>
                  <w:marTop w:val="0"/>
                  <w:marBottom w:val="0"/>
                  <w:divBdr>
                    <w:top w:val="none" w:sz="0" w:space="0" w:color="auto"/>
                    <w:left w:val="none" w:sz="0" w:space="0" w:color="auto"/>
                    <w:bottom w:val="none" w:sz="0" w:space="0" w:color="auto"/>
                    <w:right w:val="none" w:sz="0" w:space="0" w:color="auto"/>
                  </w:divBdr>
                </w:div>
                <w:div w:id="731662649">
                  <w:marLeft w:val="0"/>
                  <w:marRight w:val="0"/>
                  <w:marTop w:val="0"/>
                  <w:marBottom w:val="0"/>
                  <w:divBdr>
                    <w:top w:val="none" w:sz="0" w:space="0" w:color="auto"/>
                    <w:left w:val="none" w:sz="0" w:space="0" w:color="auto"/>
                    <w:bottom w:val="none" w:sz="0" w:space="0" w:color="auto"/>
                    <w:right w:val="none" w:sz="0" w:space="0" w:color="auto"/>
                  </w:divBdr>
                </w:div>
                <w:div w:id="960183823">
                  <w:marLeft w:val="0"/>
                  <w:marRight w:val="0"/>
                  <w:marTop w:val="0"/>
                  <w:marBottom w:val="0"/>
                  <w:divBdr>
                    <w:top w:val="none" w:sz="0" w:space="0" w:color="auto"/>
                    <w:left w:val="none" w:sz="0" w:space="0" w:color="auto"/>
                    <w:bottom w:val="none" w:sz="0" w:space="0" w:color="auto"/>
                    <w:right w:val="none" w:sz="0" w:space="0" w:color="auto"/>
                  </w:divBdr>
                </w:div>
                <w:div w:id="1480342114">
                  <w:marLeft w:val="0"/>
                  <w:marRight w:val="0"/>
                  <w:marTop w:val="0"/>
                  <w:marBottom w:val="0"/>
                  <w:divBdr>
                    <w:top w:val="none" w:sz="0" w:space="0" w:color="auto"/>
                    <w:left w:val="none" w:sz="0" w:space="0" w:color="auto"/>
                    <w:bottom w:val="none" w:sz="0" w:space="0" w:color="auto"/>
                    <w:right w:val="none" w:sz="0" w:space="0" w:color="auto"/>
                  </w:divBdr>
                </w:div>
                <w:div w:id="1361512055">
                  <w:marLeft w:val="0"/>
                  <w:marRight w:val="0"/>
                  <w:marTop w:val="0"/>
                  <w:marBottom w:val="0"/>
                  <w:divBdr>
                    <w:top w:val="none" w:sz="0" w:space="0" w:color="auto"/>
                    <w:left w:val="none" w:sz="0" w:space="0" w:color="auto"/>
                    <w:bottom w:val="none" w:sz="0" w:space="0" w:color="auto"/>
                    <w:right w:val="none" w:sz="0" w:space="0" w:color="auto"/>
                  </w:divBdr>
                </w:div>
                <w:div w:id="329337032">
                  <w:marLeft w:val="0"/>
                  <w:marRight w:val="0"/>
                  <w:marTop w:val="0"/>
                  <w:marBottom w:val="0"/>
                  <w:divBdr>
                    <w:top w:val="none" w:sz="0" w:space="0" w:color="auto"/>
                    <w:left w:val="none" w:sz="0" w:space="0" w:color="auto"/>
                    <w:bottom w:val="none" w:sz="0" w:space="0" w:color="auto"/>
                    <w:right w:val="none" w:sz="0" w:space="0" w:color="auto"/>
                  </w:divBdr>
                </w:div>
                <w:div w:id="957643256">
                  <w:marLeft w:val="0"/>
                  <w:marRight w:val="0"/>
                  <w:marTop w:val="0"/>
                  <w:marBottom w:val="0"/>
                  <w:divBdr>
                    <w:top w:val="none" w:sz="0" w:space="0" w:color="auto"/>
                    <w:left w:val="none" w:sz="0" w:space="0" w:color="auto"/>
                    <w:bottom w:val="none" w:sz="0" w:space="0" w:color="auto"/>
                    <w:right w:val="none" w:sz="0" w:space="0" w:color="auto"/>
                  </w:divBdr>
                </w:div>
                <w:div w:id="1161307977">
                  <w:marLeft w:val="0"/>
                  <w:marRight w:val="0"/>
                  <w:marTop w:val="0"/>
                  <w:marBottom w:val="0"/>
                  <w:divBdr>
                    <w:top w:val="none" w:sz="0" w:space="0" w:color="auto"/>
                    <w:left w:val="none" w:sz="0" w:space="0" w:color="auto"/>
                    <w:bottom w:val="none" w:sz="0" w:space="0" w:color="auto"/>
                    <w:right w:val="none" w:sz="0" w:space="0" w:color="auto"/>
                  </w:divBdr>
                </w:div>
                <w:div w:id="1003362958">
                  <w:marLeft w:val="0"/>
                  <w:marRight w:val="0"/>
                  <w:marTop w:val="0"/>
                  <w:marBottom w:val="0"/>
                  <w:divBdr>
                    <w:top w:val="none" w:sz="0" w:space="0" w:color="auto"/>
                    <w:left w:val="none" w:sz="0" w:space="0" w:color="auto"/>
                    <w:bottom w:val="none" w:sz="0" w:space="0" w:color="auto"/>
                    <w:right w:val="none" w:sz="0" w:space="0" w:color="auto"/>
                  </w:divBdr>
                </w:div>
                <w:div w:id="1046443000">
                  <w:marLeft w:val="0"/>
                  <w:marRight w:val="0"/>
                  <w:marTop w:val="0"/>
                  <w:marBottom w:val="0"/>
                  <w:divBdr>
                    <w:top w:val="none" w:sz="0" w:space="0" w:color="auto"/>
                    <w:left w:val="none" w:sz="0" w:space="0" w:color="auto"/>
                    <w:bottom w:val="none" w:sz="0" w:space="0" w:color="auto"/>
                    <w:right w:val="none" w:sz="0" w:space="0" w:color="auto"/>
                  </w:divBdr>
                </w:div>
                <w:div w:id="463155737">
                  <w:marLeft w:val="0"/>
                  <w:marRight w:val="0"/>
                  <w:marTop w:val="0"/>
                  <w:marBottom w:val="0"/>
                  <w:divBdr>
                    <w:top w:val="none" w:sz="0" w:space="0" w:color="auto"/>
                    <w:left w:val="none" w:sz="0" w:space="0" w:color="auto"/>
                    <w:bottom w:val="none" w:sz="0" w:space="0" w:color="auto"/>
                    <w:right w:val="none" w:sz="0" w:space="0" w:color="auto"/>
                  </w:divBdr>
                </w:div>
                <w:div w:id="2139689552">
                  <w:marLeft w:val="0"/>
                  <w:marRight w:val="0"/>
                  <w:marTop w:val="0"/>
                  <w:marBottom w:val="0"/>
                  <w:divBdr>
                    <w:top w:val="none" w:sz="0" w:space="0" w:color="auto"/>
                    <w:left w:val="none" w:sz="0" w:space="0" w:color="auto"/>
                    <w:bottom w:val="none" w:sz="0" w:space="0" w:color="auto"/>
                    <w:right w:val="none" w:sz="0" w:space="0" w:color="auto"/>
                  </w:divBdr>
                </w:div>
                <w:div w:id="439032987">
                  <w:marLeft w:val="0"/>
                  <w:marRight w:val="0"/>
                  <w:marTop w:val="0"/>
                  <w:marBottom w:val="0"/>
                  <w:divBdr>
                    <w:top w:val="none" w:sz="0" w:space="0" w:color="auto"/>
                    <w:left w:val="none" w:sz="0" w:space="0" w:color="auto"/>
                    <w:bottom w:val="none" w:sz="0" w:space="0" w:color="auto"/>
                    <w:right w:val="none" w:sz="0" w:space="0" w:color="auto"/>
                  </w:divBdr>
                </w:div>
                <w:div w:id="1971127873">
                  <w:marLeft w:val="0"/>
                  <w:marRight w:val="0"/>
                  <w:marTop w:val="0"/>
                  <w:marBottom w:val="0"/>
                  <w:divBdr>
                    <w:top w:val="none" w:sz="0" w:space="0" w:color="auto"/>
                    <w:left w:val="none" w:sz="0" w:space="0" w:color="auto"/>
                    <w:bottom w:val="none" w:sz="0" w:space="0" w:color="auto"/>
                    <w:right w:val="none" w:sz="0" w:space="0" w:color="auto"/>
                  </w:divBdr>
                </w:div>
                <w:div w:id="1813520174">
                  <w:marLeft w:val="0"/>
                  <w:marRight w:val="0"/>
                  <w:marTop w:val="0"/>
                  <w:marBottom w:val="0"/>
                  <w:divBdr>
                    <w:top w:val="none" w:sz="0" w:space="0" w:color="auto"/>
                    <w:left w:val="none" w:sz="0" w:space="0" w:color="auto"/>
                    <w:bottom w:val="none" w:sz="0" w:space="0" w:color="auto"/>
                    <w:right w:val="none" w:sz="0" w:space="0" w:color="auto"/>
                  </w:divBdr>
                </w:div>
                <w:div w:id="926966049">
                  <w:marLeft w:val="0"/>
                  <w:marRight w:val="0"/>
                  <w:marTop w:val="0"/>
                  <w:marBottom w:val="0"/>
                  <w:divBdr>
                    <w:top w:val="none" w:sz="0" w:space="0" w:color="auto"/>
                    <w:left w:val="none" w:sz="0" w:space="0" w:color="auto"/>
                    <w:bottom w:val="none" w:sz="0" w:space="0" w:color="auto"/>
                    <w:right w:val="none" w:sz="0" w:space="0" w:color="auto"/>
                  </w:divBdr>
                </w:div>
                <w:div w:id="1428304004">
                  <w:marLeft w:val="0"/>
                  <w:marRight w:val="0"/>
                  <w:marTop w:val="0"/>
                  <w:marBottom w:val="0"/>
                  <w:divBdr>
                    <w:top w:val="none" w:sz="0" w:space="0" w:color="auto"/>
                    <w:left w:val="none" w:sz="0" w:space="0" w:color="auto"/>
                    <w:bottom w:val="none" w:sz="0" w:space="0" w:color="auto"/>
                    <w:right w:val="none" w:sz="0" w:space="0" w:color="auto"/>
                  </w:divBdr>
                </w:div>
                <w:div w:id="1245411017">
                  <w:marLeft w:val="0"/>
                  <w:marRight w:val="0"/>
                  <w:marTop w:val="0"/>
                  <w:marBottom w:val="0"/>
                  <w:divBdr>
                    <w:top w:val="none" w:sz="0" w:space="0" w:color="auto"/>
                    <w:left w:val="none" w:sz="0" w:space="0" w:color="auto"/>
                    <w:bottom w:val="none" w:sz="0" w:space="0" w:color="auto"/>
                    <w:right w:val="none" w:sz="0" w:space="0" w:color="auto"/>
                  </w:divBdr>
                </w:div>
                <w:div w:id="825365003">
                  <w:marLeft w:val="0"/>
                  <w:marRight w:val="0"/>
                  <w:marTop w:val="0"/>
                  <w:marBottom w:val="0"/>
                  <w:divBdr>
                    <w:top w:val="none" w:sz="0" w:space="0" w:color="auto"/>
                    <w:left w:val="none" w:sz="0" w:space="0" w:color="auto"/>
                    <w:bottom w:val="none" w:sz="0" w:space="0" w:color="auto"/>
                    <w:right w:val="none" w:sz="0" w:space="0" w:color="auto"/>
                  </w:divBdr>
                </w:div>
                <w:div w:id="1123570837">
                  <w:marLeft w:val="0"/>
                  <w:marRight w:val="0"/>
                  <w:marTop w:val="0"/>
                  <w:marBottom w:val="0"/>
                  <w:divBdr>
                    <w:top w:val="none" w:sz="0" w:space="0" w:color="auto"/>
                    <w:left w:val="none" w:sz="0" w:space="0" w:color="auto"/>
                    <w:bottom w:val="none" w:sz="0" w:space="0" w:color="auto"/>
                    <w:right w:val="none" w:sz="0" w:space="0" w:color="auto"/>
                  </w:divBdr>
                </w:div>
                <w:div w:id="1856190953">
                  <w:marLeft w:val="0"/>
                  <w:marRight w:val="0"/>
                  <w:marTop w:val="0"/>
                  <w:marBottom w:val="0"/>
                  <w:divBdr>
                    <w:top w:val="none" w:sz="0" w:space="0" w:color="auto"/>
                    <w:left w:val="none" w:sz="0" w:space="0" w:color="auto"/>
                    <w:bottom w:val="none" w:sz="0" w:space="0" w:color="auto"/>
                    <w:right w:val="none" w:sz="0" w:space="0" w:color="auto"/>
                  </w:divBdr>
                </w:div>
                <w:div w:id="911937371">
                  <w:marLeft w:val="0"/>
                  <w:marRight w:val="0"/>
                  <w:marTop w:val="0"/>
                  <w:marBottom w:val="0"/>
                  <w:divBdr>
                    <w:top w:val="none" w:sz="0" w:space="0" w:color="auto"/>
                    <w:left w:val="none" w:sz="0" w:space="0" w:color="auto"/>
                    <w:bottom w:val="none" w:sz="0" w:space="0" w:color="auto"/>
                    <w:right w:val="none" w:sz="0" w:space="0" w:color="auto"/>
                  </w:divBdr>
                </w:div>
                <w:div w:id="269242385">
                  <w:marLeft w:val="0"/>
                  <w:marRight w:val="0"/>
                  <w:marTop w:val="0"/>
                  <w:marBottom w:val="0"/>
                  <w:divBdr>
                    <w:top w:val="none" w:sz="0" w:space="0" w:color="auto"/>
                    <w:left w:val="none" w:sz="0" w:space="0" w:color="auto"/>
                    <w:bottom w:val="none" w:sz="0" w:space="0" w:color="auto"/>
                    <w:right w:val="none" w:sz="0" w:space="0" w:color="auto"/>
                  </w:divBdr>
                </w:div>
                <w:div w:id="1137530920">
                  <w:marLeft w:val="0"/>
                  <w:marRight w:val="0"/>
                  <w:marTop w:val="0"/>
                  <w:marBottom w:val="0"/>
                  <w:divBdr>
                    <w:top w:val="none" w:sz="0" w:space="0" w:color="auto"/>
                    <w:left w:val="none" w:sz="0" w:space="0" w:color="auto"/>
                    <w:bottom w:val="none" w:sz="0" w:space="0" w:color="auto"/>
                    <w:right w:val="none" w:sz="0" w:space="0" w:color="auto"/>
                  </w:divBdr>
                </w:div>
                <w:div w:id="507906946">
                  <w:marLeft w:val="0"/>
                  <w:marRight w:val="0"/>
                  <w:marTop w:val="0"/>
                  <w:marBottom w:val="0"/>
                  <w:divBdr>
                    <w:top w:val="none" w:sz="0" w:space="0" w:color="auto"/>
                    <w:left w:val="none" w:sz="0" w:space="0" w:color="auto"/>
                    <w:bottom w:val="none" w:sz="0" w:space="0" w:color="auto"/>
                    <w:right w:val="none" w:sz="0" w:space="0" w:color="auto"/>
                  </w:divBdr>
                </w:div>
                <w:div w:id="207650338">
                  <w:marLeft w:val="0"/>
                  <w:marRight w:val="0"/>
                  <w:marTop w:val="0"/>
                  <w:marBottom w:val="0"/>
                  <w:divBdr>
                    <w:top w:val="none" w:sz="0" w:space="0" w:color="auto"/>
                    <w:left w:val="none" w:sz="0" w:space="0" w:color="auto"/>
                    <w:bottom w:val="none" w:sz="0" w:space="0" w:color="auto"/>
                    <w:right w:val="none" w:sz="0" w:space="0" w:color="auto"/>
                  </w:divBdr>
                </w:div>
                <w:div w:id="389427211">
                  <w:marLeft w:val="0"/>
                  <w:marRight w:val="0"/>
                  <w:marTop w:val="0"/>
                  <w:marBottom w:val="0"/>
                  <w:divBdr>
                    <w:top w:val="none" w:sz="0" w:space="0" w:color="auto"/>
                    <w:left w:val="none" w:sz="0" w:space="0" w:color="auto"/>
                    <w:bottom w:val="none" w:sz="0" w:space="0" w:color="auto"/>
                    <w:right w:val="none" w:sz="0" w:space="0" w:color="auto"/>
                  </w:divBdr>
                </w:div>
                <w:div w:id="820469032">
                  <w:marLeft w:val="0"/>
                  <w:marRight w:val="0"/>
                  <w:marTop w:val="0"/>
                  <w:marBottom w:val="0"/>
                  <w:divBdr>
                    <w:top w:val="none" w:sz="0" w:space="0" w:color="auto"/>
                    <w:left w:val="none" w:sz="0" w:space="0" w:color="auto"/>
                    <w:bottom w:val="none" w:sz="0" w:space="0" w:color="auto"/>
                    <w:right w:val="none" w:sz="0" w:space="0" w:color="auto"/>
                  </w:divBdr>
                </w:div>
                <w:div w:id="1815871549">
                  <w:marLeft w:val="0"/>
                  <w:marRight w:val="0"/>
                  <w:marTop w:val="0"/>
                  <w:marBottom w:val="0"/>
                  <w:divBdr>
                    <w:top w:val="none" w:sz="0" w:space="0" w:color="auto"/>
                    <w:left w:val="none" w:sz="0" w:space="0" w:color="auto"/>
                    <w:bottom w:val="none" w:sz="0" w:space="0" w:color="auto"/>
                    <w:right w:val="none" w:sz="0" w:space="0" w:color="auto"/>
                  </w:divBdr>
                </w:div>
                <w:div w:id="803890002">
                  <w:marLeft w:val="0"/>
                  <w:marRight w:val="0"/>
                  <w:marTop w:val="0"/>
                  <w:marBottom w:val="0"/>
                  <w:divBdr>
                    <w:top w:val="none" w:sz="0" w:space="0" w:color="auto"/>
                    <w:left w:val="none" w:sz="0" w:space="0" w:color="auto"/>
                    <w:bottom w:val="none" w:sz="0" w:space="0" w:color="auto"/>
                    <w:right w:val="none" w:sz="0" w:space="0" w:color="auto"/>
                  </w:divBdr>
                </w:div>
                <w:div w:id="1849058365">
                  <w:marLeft w:val="0"/>
                  <w:marRight w:val="0"/>
                  <w:marTop w:val="0"/>
                  <w:marBottom w:val="0"/>
                  <w:divBdr>
                    <w:top w:val="none" w:sz="0" w:space="0" w:color="auto"/>
                    <w:left w:val="none" w:sz="0" w:space="0" w:color="auto"/>
                    <w:bottom w:val="none" w:sz="0" w:space="0" w:color="auto"/>
                    <w:right w:val="none" w:sz="0" w:space="0" w:color="auto"/>
                  </w:divBdr>
                </w:div>
                <w:div w:id="210845560">
                  <w:marLeft w:val="0"/>
                  <w:marRight w:val="0"/>
                  <w:marTop w:val="0"/>
                  <w:marBottom w:val="0"/>
                  <w:divBdr>
                    <w:top w:val="none" w:sz="0" w:space="0" w:color="auto"/>
                    <w:left w:val="none" w:sz="0" w:space="0" w:color="auto"/>
                    <w:bottom w:val="none" w:sz="0" w:space="0" w:color="auto"/>
                    <w:right w:val="none" w:sz="0" w:space="0" w:color="auto"/>
                  </w:divBdr>
                </w:div>
                <w:div w:id="1984578363">
                  <w:marLeft w:val="0"/>
                  <w:marRight w:val="0"/>
                  <w:marTop w:val="0"/>
                  <w:marBottom w:val="0"/>
                  <w:divBdr>
                    <w:top w:val="none" w:sz="0" w:space="0" w:color="auto"/>
                    <w:left w:val="none" w:sz="0" w:space="0" w:color="auto"/>
                    <w:bottom w:val="none" w:sz="0" w:space="0" w:color="auto"/>
                    <w:right w:val="none" w:sz="0" w:space="0" w:color="auto"/>
                  </w:divBdr>
                </w:div>
                <w:div w:id="1030105677">
                  <w:marLeft w:val="0"/>
                  <w:marRight w:val="0"/>
                  <w:marTop w:val="0"/>
                  <w:marBottom w:val="0"/>
                  <w:divBdr>
                    <w:top w:val="none" w:sz="0" w:space="0" w:color="auto"/>
                    <w:left w:val="none" w:sz="0" w:space="0" w:color="auto"/>
                    <w:bottom w:val="none" w:sz="0" w:space="0" w:color="auto"/>
                    <w:right w:val="none" w:sz="0" w:space="0" w:color="auto"/>
                  </w:divBdr>
                </w:div>
                <w:div w:id="1746955269">
                  <w:marLeft w:val="0"/>
                  <w:marRight w:val="0"/>
                  <w:marTop w:val="0"/>
                  <w:marBottom w:val="0"/>
                  <w:divBdr>
                    <w:top w:val="none" w:sz="0" w:space="0" w:color="auto"/>
                    <w:left w:val="none" w:sz="0" w:space="0" w:color="auto"/>
                    <w:bottom w:val="none" w:sz="0" w:space="0" w:color="auto"/>
                    <w:right w:val="none" w:sz="0" w:space="0" w:color="auto"/>
                  </w:divBdr>
                </w:div>
                <w:div w:id="623195842">
                  <w:marLeft w:val="0"/>
                  <w:marRight w:val="0"/>
                  <w:marTop w:val="0"/>
                  <w:marBottom w:val="0"/>
                  <w:divBdr>
                    <w:top w:val="none" w:sz="0" w:space="0" w:color="auto"/>
                    <w:left w:val="none" w:sz="0" w:space="0" w:color="auto"/>
                    <w:bottom w:val="none" w:sz="0" w:space="0" w:color="auto"/>
                    <w:right w:val="none" w:sz="0" w:space="0" w:color="auto"/>
                  </w:divBdr>
                </w:div>
                <w:div w:id="1069959095">
                  <w:marLeft w:val="0"/>
                  <w:marRight w:val="0"/>
                  <w:marTop w:val="0"/>
                  <w:marBottom w:val="0"/>
                  <w:divBdr>
                    <w:top w:val="none" w:sz="0" w:space="0" w:color="auto"/>
                    <w:left w:val="none" w:sz="0" w:space="0" w:color="auto"/>
                    <w:bottom w:val="none" w:sz="0" w:space="0" w:color="auto"/>
                    <w:right w:val="none" w:sz="0" w:space="0" w:color="auto"/>
                  </w:divBdr>
                </w:div>
                <w:div w:id="1333139639">
                  <w:marLeft w:val="0"/>
                  <w:marRight w:val="0"/>
                  <w:marTop w:val="0"/>
                  <w:marBottom w:val="0"/>
                  <w:divBdr>
                    <w:top w:val="none" w:sz="0" w:space="0" w:color="auto"/>
                    <w:left w:val="none" w:sz="0" w:space="0" w:color="auto"/>
                    <w:bottom w:val="none" w:sz="0" w:space="0" w:color="auto"/>
                    <w:right w:val="none" w:sz="0" w:space="0" w:color="auto"/>
                  </w:divBdr>
                </w:div>
                <w:div w:id="981926204">
                  <w:marLeft w:val="0"/>
                  <w:marRight w:val="0"/>
                  <w:marTop w:val="0"/>
                  <w:marBottom w:val="0"/>
                  <w:divBdr>
                    <w:top w:val="none" w:sz="0" w:space="0" w:color="auto"/>
                    <w:left w:val="none" w:sz="0" w:space="0" w:color="auto"/>
                    <w:bottom w:val="none" w:sz="0" w:space="0" w:color="auto"/>
                    <w:right w:val="none" w:sz="0" w:space="0" w:color="auto"/>
                  </w:divBdr>
                </w:div>
                <w:div w:id="1402293204">
                  <w:marLeft w:val="0"/>
                  <w:marRight w:val="0"/>
                  <w:marTop w:val="0"/>
                  <w:marBottom w:val="0"/>
                  <w:divBdr>
                    <w:top w:val="none" w:sz="0" w:space="0" w:color="auto"/>
                    <w:left w:val="none" w:sz="0" w:space="0" w:color="auto"/>
                    <w:bottom w:val="none" w:sz="0" w:space="0" w:color="auto"/>
                    <w:right w:val="none" w:sz="0" w:space="0" w:color="auto"/>
                  </w:divBdr>
                </w:div>
                <w:div w:id="524514564">
                  <w:marLeft w:val="0"/>
                  <w:marRight w:val="0"/>
                  <w:marTop w:val="0"/>
                  <w:marBottom w:val="0"/>
                  <w:divBdr>
                    <w:top w:val="none" w:sz="0" w:space="0" w:color="auto"/>
                    <w:left w:val="none" w:sz="0" w:space="0" w:color="auto"/>
                    <w:bottom w:val="none" w:sz="0" w:space="0" w:color="auto"/>
                    <w:right w:val="none" w:sz="0" w:space="0" w:color="auto"/>
                  </w:divBdr>
                </w:div>
                <w:div w:id="1377050422">
                  <w:marLeft w:val="0"/>
                  <w:marRight w:val="0"/>
                  <w:marTop w:val="0"/>
                  <w:marBottom w:val="0"/>
                  <w:divBdr>
                    <w:top w:val="none" w:sz="0" w:space="0" w:color="auto"/>
                    <w:left w:val="none" w:sz="0" w:space="0" w:color="auto"/>
                    <w:bottom w:val="none" w:sz="0" w:space="0" w:color="auto"/>
                    <w:right w:val="none" w:sz="0" w:space="0" w:color="auto"/>
                  </w:divBdr>
                </w:div>
                <w:div w:id="2011181450">
                  <w:marLeft w:val="0"/>
                  <w:marRight w:val="0"/>
                  <w:marTop w:val="0"/>
                  <w:marBottom w:val="0"/>
                  <w:divBdr>
                    <w:top w:val="none" w:sz="0" w:space="0" w:color="auto"/>
                    <w:left w:val="none" w:sz="0" w:space="0" w:color="auto"/>
                    <w:bottom w:val="none" w:sz="0" w:space="0" w:color="auto"/>
                    <w:right w:val="none" w:sz="0" w:space="0" w:color="auto"/>
                  </w:divBdr>
                </w:div>
                <w:div w:id="350374671">
                  <w:marLeft w:val="0"/>
                  <w:marRight w:val="0"/>
                  <w:marTop w:val="0"/>
                  <w:marBottom w:val="0"/>
                  <w:divBdr>
                    <w:top w:val="none" w:sz="0" w:space="0" w:color="auto"/>
                    <w:left w:val="none" w:sz="0" w:space="0" w:color="auto"/>
                    <w:bottom w:val="none" w:sz="0" w:space="0" w:color="auto"/>
                    <w:right w:val="none" w:sz="0" w:space="0" w:color="auto"/>
                  </w:divBdr>
                </w:div>
                <w:div w:id="584610103">
                  <w:marLeft w:val="0"/>
                  <w:marRight w:val="0"/>
                  <w:marTop w:val="0"/>
                  <w:marBottom w:val="0"/>
                  <w:divBdr>
                    <w:top w:val="none" w:sz="0" w:space="0" w:color="auto"/>
                    <w:left w:val="none" w:sz="0" w:space="0" w:color="auto"/>
                    <w:bottom w:val="none" w:sz="0" w:space="0" w:color="auto"/>
                    <w:right w:val="none" w:sz="0" w:space="0" w:color="auto"/>
                  </w:divBdr>
                </w:div>
                <w:div w:id="1677002004">
                  <w:marLeft w:val="0"/>
                  <w:marRight w:val="0"/>
                  <w:marTop w:val="0"/>
                  <w:marBottom w:val="0"/>
                  <w:divBdr>
                    <w:top w:val="none" w:sz="0" w:space="0" w:color="auto"/>
                    <w:left w:val="none" w:sz="0" w:space="0" w:color="auto"/>
                    <w:bottom w:val="none" w:sz="0" w:space="0" w:color="auto"/>
                    <w:right w:val="none" w:sz="0" w:space="0" w:color="auto"/>
                  </w:divBdr>
                </w:div>
                <w:div w:id="1424690959">
                  <w:marLeft w:val="0"/>
                  <w:marRight w:val="0"/>
                  <w:marTop w:val="0"/>
                  <w:marBottom w:val="0"/>
                  <w:divBdr>
                    <w:top w:val="none" w:sz="0" w:space="0" w:color="auto"/>
                    <w:left w:val="none" w:sz="0" w:space="0" w:color="auto"/>
                    <w:bottom w:val="none" w:sz="0" w:space="0" w:color="auto"/>
                    <w:right w:val="none" w:sz="0" w:space="0" w:color="auto"/>
                  </w:divBdr>
                </w:div>
                <w:div w:id="1330333632">
                  <w:marLeft w:val="0"/>
                  <w:marRight w:val="0"/>
                  <w:marTop w:val="0"/>
                  <w:marBottom w:val="0"/>
                  <w:divBdr>
                    <w:top w:val="none" w:sz="0" w:space="0" w:color="auto"/>
                    <w:left w:val="none" w:sz="0" w:space="0" w:color="auto"/>
                    <w:bottom w:val="none" w:sz="0" w:space="0" w:color="auto"/>
                    <w:right w:val="none" w:sz="0" w:space="0" w:color="auto"/>
                  </w:divBdr>
                </w:div>
                <w:div w:id="1079867458">
                  <w:marLeft w:val="0"/>
                  <w:marRight w:val="0"/>
                  <w:marTop w:val="0"/>
                  <w:marBottom w:val="0"/>
                  <w:divBdr>
                    <w:top w:val="none" w:sz="0" w:space="0" w:color="auto"/>
                    <w:left w:val="none" w:sz="0" w:space="0" w:color="auto"/>
                    <w:bottom w:val="none" w:sz="0" w:space="0" w:color="auto"/>
                    <w:right w:val="none" w:sz="0" w:space="0" w:color="auto"/>
                  </w:divBdr>
                </w:div>
                <w:div w:id="743450754">
                  <w:marLeft w:val="0"/>
                  <w:marRight w:val="0"/>
                  <w:marTop w:val="0"/>
                  <w:marBottom w:val="0"/>
                  <w:divBdr>
                    <w:top w:val="none" w:sz="0" w:space="0" w:color="auto"/>
                    <w:left w:val="none" w:sz="0" w:space="0" w:color="auto"/>
                    <w:bottom w:val="none" w:sz="0" w:space="0" w:color="auto"/>
                    <w:right w:val="none" w:sz="0" w:space="0" w:color="auto"/>
                  </w:divBdr>
                </w:div>
                <w:div w:id="586379720">
                  <w:marLeft w:val="0"/>
                  <w:marRight w:val="0"/>
                  <w:marTop w:val="0"/>
                  <w:marBottom w:val="0"/>
                  <w:divBdr>
                    <w:top w:val="none" w:sz="0" w:space="0" w:color="auto"/>
                    <w:left w:val="none" w:sz="0" w:space="0" w:color="auto"/>
                    <w:bottom w:val="none" w:sz="0" w:space="0" w:color="auto"/>
                    <w:right w:val="none" w:sz="0" w:space="0" w:color="auto"/>
                  </w:divBdr>
                </w:div>
                <w:div w:id="945891882">
                  <w:marLeft w:val="0"/>
                  <w:marRight w:val="0"/>
                  <w:marTop w:val="0"/>
                  <w:marBottom w:val="0"/>
                  <w:divBdr>
                    <w:top w:val="none" w:sz="0" w:space="0" w:color="auto"/>
                    <w:left w:val="none" w:sz="0" w:space="0" w:color="auto"/>
                    <w:bottom w:val="none" w:sz="0" w:space="0" w:color="auto"/>
                    <w:right w:val="none" w:sz="0" w:space="0" w:color="auto"/>
                  </w:divBdr>
                </w:div>
                <w:div w:id="606931105">
                  <w:marLeft w:val="0"/>
                  <w:marRight w:val="0"/>
                  <w:marTop w:val="0"/>
                  <w:marBottom w:val="0"/>
                  <w:divBdr>
                    <w:top w:val="none" w:sz="0" w:space="0" w:color="auto"/>
                    <w:left w:val="none" w:sz="0" w:space="0" w:color="auto"/>
                    <w:bottom w:val="none" w:sz="0" w:space="0" w:color="auto"/>
                    <w:right w:val="none" w:sz="0" w:space="0" w:color="auto"/>
                  </w:divBdr>
                </w:div>
                <w:div w:id="27226427">
                  <w:marLeft w:val="0"/>
                  <w:marRight w:val="0"/>
                  <w:marTop w:val="0"/>
                  <w:marBottom w:val="0"/>
                  <w:divBdr>
                    <w:top w:val="none" w:sz="0" w:space="0" w:color="auto"/>
                    <w:left w:val="none" w:sz="0" w:space="0" w:color="auto"/>
                    <w:bottom w:val="none" w:sz="0" w:space="0" w:color="auto"/>
                    <w:right w:val="none" w:sz="0" w:space="0" w:color="auto"/>
                  </w:divBdr>
                </w:div>
                <w:div w:id="69697022">
                  <w:marLeft w:val="0"/>
                  <w:marRight w:val="0"/>
                  <w:marTop w:val="0"/>
                  <w:marBottom w:val="0"/>
                  <w:divBdr>
                    <w:top w:val="none" w:sz="0" w:space="0" w:color="auto"/>
                    <w:left w:val="none" w:sz="0" w:space="0" w:color="auto"/>
                    <w:bottom w:val="none" w:sz="0" w:space="0" w:color="auto"/>
                    <w:right w:val="none" w:sz="0" w:space="0" w:color="auto"/>
                  </w:divBdr>
                </w:div>
                <w:div w:id="465780409">
                  <w:marLeft w:val="0"/>
                  <w:marRight w:val="0"/>
                  <w:marTop w:val="0"/>
                  <w:marBottom w:val="0"/>
                  <w:divBdr>
                    <w:top w:val="none" w:sz="0" w:space="0" w:color="auto"/>
                    <w:left w:val="none" w:sz="0" w:space="0" w:color="auto"/>
                    <w:bottom w:val="none" w:sz="0" w:space="0" w:color="auto"/>
                    <w:right w:val="none" w:sz="0" w:space="0" w:color="auto"/>
                  </w:divBdr>
                </w:div>
                <w:div w:id="1315524823">
                  <w:marLeft w:val="0"/>
                  <w:marRight w:val="0"/>
                  <w:marTop w:val="0"/>
                  <w:marBottom w:val="0"/>
                  <w:divBdr>
                    <w:top w:val="none" w:sz="0" w:space="0" w:color="auto"/>
                    <w:left w:val="none" w:sz="0" w:space="0" w:color="auto"/>
                    <w:bottom w:val="none" w:sz="0" w:space="0" w:color="auto"/>
                    <w:right w:val="none" w:sz="0" w:space="0" w:color="auto"/>
                  </w:divBdr>
                </w:div>
                <w:div w:id="1713724329">
                  <w:marLeft w:val="0"/>
                  <w:marRight w:val="0"/>
                  <w:marTop w:val="0"/>
                  <w:marBottom w:val="0"/>
                  <w:divBdr>
                    <w:top w:val="none" w:sz="0" w:space="0" w:color="auto"/>
                    <w:left w:val="none" w:sz="0" w:space="0" w:color="auto"/>
                    <w:bottom w:val="none" w:sz="0" w:space="0" w:color="auto"/>
                    <w:right w:val="none" w:sz="0" w:space="0" w:color="auto"/>
                  </w:divBdr>
                </w:div>
                <w:div w:id="175462317">
                  <w:marLeft w:val="0"/>
                  <w:marRight w:val="0"/>
                  <w:marTop w:val="0"/>
                  <w:marBottom w:val="0"/>
                  <w:divBdr>
                    <w:top w:val="none" w:sz="0" w:space="0" w:color="auto"/>
                    <w:left w:val="none" w:sz="0" w:space="0" w:color="auto"/>
                    <w:bottom w:val="none" w:sz="0" w:space="0" w:color="auto"/>
                    <w:right w:val="none" w:sz="0" w:space="0" w:color="auto"/>
                  </w:divBdr>
                </w:div>
                <w:div w:id="670529906">
                  <w:marLeft w:val="0"/>
                  <w:marRight w:val="0"/>
                  <w:marTop w:val="0"/>
                  <w:marBottom w:val="0"/>
                  <w:divBdr>
                    <w:top w:val="none" w:sz="0" w:space="0" w:color="auto"/>
                    <w:left w:val="none" w:sz="0" w:space="0" w:color="auto"/>
                    <w:bottom w:val="none" w:sz="0" w:space="0" w:color="auto"/>
                    <w:right w:val="none" w:sz="0" w:space="0" w:color="auto"/>
                  </w:divBdr>
                </w:div>
                <w:div w:id="774909354">
                  <w:marLeft w:val="0"/>
                  <w:marRight w:val="0"/>
                  <w:marTop w:val="0"/>
                  <w:marBottom w:val="0"/>
                  <w:divBdr>
                    <w:top w:val="none" w:sz="0" w:space="0" w:color="auto"/>
                    <w:left w:val="none" w:sz="0" w:space="0" w:color="auto"/>
                    <w:bottom w:val="none" w:sz="0" w:space="0" w:color="auto"/>
                    <w:right w:val="none" w:sz="0" w:space="0" w:color="auto"/>
                  </w:divBdr>
                </w:div>
                <w:div w:id="1616012102">
                  <w:marLeft w:val="0"/>
                  <w:marRight w:val="0"/>
                  <w:marTop w:val="0"/>
                  <w:marBottom w:val="0"/>
                  <w:divBdr>
                    <w:top w:val="none" w:sz="0" w:space="0" w:color="auto"/>
                    <w:left w:val="none" w:sz="0" w:space="0" w:color="auto"/>
                    <w:bottom w:val="none" w:sz="0" w:space="0" w:color="auto"/>
                    <w:right w:val="none" w:sz="0" w:space="0" w:color="auto"/>
                  </w:divBdr>
                </w:div>
                <w:div w:id="72976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3921">
          <w:marLeft w:val="0"/>
          <w:marRight w:val="0"/>
          <w:marTop w:val="0"/>
          <w:marBottom w:val="0"/>
          <w:divBdr>
            <w:top w:val="none" w:sz="0" w:space="0" w:color="auto"/>
            <w:left w:val="none" w:sz="0" w:space="0" w:color="auto"/>
            <w:bottom w:val="none" w:sz="0" w:space="0" w:color="auto"/>
            <w:right w:val="none" w:sz="0" w:space="0" w:color="auto"/>
          </w:divBdr>
        </w:div>
        <w:div w:id="1260598408">
          <w:marLeft w:val="0"/>
          <w:marRight w:val="0"/>
          <w:marTop w:val="0"/>
          <w:marBottom w:val="0"/>
          <w:divBdr>
            <w:top w:val="none" w:sz="0" w:space="0" w:color="auto"/>
            <w:left w:val="none" w:sz="0" w:space="0" w:color="auto"/>
            <w:bottom w:val="none" w:sz="0" w:space="0" w:color="auto"/>
            <w:right w:val="none" w:sz="0" w:space="0" w:color="auto"/>
          </w:divBdr>
        </w:div>
        <w:div w:id="1821730639">
          <w:marLeft w:val="0"/>
          <w:marRight w:val="0"/>
          <w:marTop w:val="0"/>
          <w:marBottom w:val="0"/>
          <w:divBdr>
            <w:top w:val="none" w:sz="0" w:space="0" w:color="auto"/>
            <w:left w:val="none" w:sz="0" w:space="0" w:color="auto"/>
            <w:bottom w:val="none" w:sz="0" w:space="0" w:color="auto"/>
            <w:right w:val="none" w:sz="0" w:space="0" w:color="auto"/>
          </w:divBdr>
        </w:div>
        <w:div w:id="1825122004">
          <w:marLeft w:val="0"/>
          <w:marRight w:val="0"/>
          <w:marTop w:val="0"/>
          <w:marBottom w:val="0"/>
          <w:divBdr>
            <w:top w:val="none" w:sz="0" w:space="0" w:color="auto"/>
            <w:left w:val="none" w:sz="0" w:space="0" w:color="auto"/>
            <w:bottom w:val="none" w:sz="0" w:space="0" w:color="auto"/>
            <w:right w:val="none" w:sz="0" w:space="0" w:color="auto"/>
          </w:divBdr>
        </w:div>
        <w:div w:id="585261381">
          <w:marLeft w:val="0"/>
          <w:marRight w:val="0"/>
          <w:marTop w:val="0"/>
          <w:marBottom w:val="0"/>
          <w:divBdr>
            <w:top w:val="none" w:sz="0" w:space="0" w:color="auto"/>
            <w:left w:val="none" w:sz="0" w:space="0" w:color="auto"/>
            <w:bottom w:val="none" w:sz="0" w:space="0" w:color="auto"/>
            <w:right w:val="none" w:sz="0" w:space="0" w:color="auto"/>
          </w:divBdr>
        </w:div>
        <w:div w:id="1113742486">
          <w:marLeft w:val="0"/>
          <w:marRight w:val="0"/>
          <w:marTop w:val="0"/>
          <w:marBottom w:val="0"/>
          <w:divBdr>
            <w:top w:val="none" w:sz="0" w:space="0" w:color="auto"/>
            <w:left w:val="none" w:sz="0" w:space="0" w:color="auto"/>
            <w:bottom w:val="none" w:sz="0" w:space="0" w:color="auto"/>
            <w:right w:val="none" w:sz="0" w:space="0" w:color="auto"/>
          </w:divBdr>
        </w:div>
        <w:div w:id="461654729">
          <w:marLeft w:val="0"/>
          <w:marRight w:val="0"/>
          <w:marTop w:val="0"/>
          <w:marBottom w:val="0"/>
          <w:divBdr>
            <w:top w:val="none" w:sz="0" w:space="0" w:color="auto"/>
            <w:left w:val="none" w:sz="0" w:space="0" w:color="auto"/>
            <w:bottom w:val="none" w:sz="0" w:space="0" w:color="auto"/>
            <w:right w:val="none" w:sz="0" w:space="0" w:color="auto"/>
          </w:divBdr>
        </w:div>
        <w:div w:id="377701667">
          <w:marLeft w:val="0"/>
          <w:marRight w:val="0"/>
          <w:marTop w:val="0"/>
          <w:marBottom w:val="0"/>
          <w:divBdr>
            <w:top w:val="none" w:sz="0" w:space="0" w:color="auto"/>
            <w:left w:val="none" w:sz="0" w:space="0" w:color="auto"/>
            <w:bottom w:val="none" w:sz="0" w:space="0" w:color="auto"/>
            <w:right w:val="none" w:sz="0" w:space="0" w:color="auto"/>
          </w:divBdr>
        </w:div>
        <w:div w:id="2101296662">
          <w:marLeft w:val="0"/>
          <w:marRight w:val="0"/>
          <w:marTop w:val="0"/>
          <w:marBottom w:val="0"/>
          <w:divBdr>
            <w:top w:val="none" w:sz="0" w:space="0" w:color="auto"/>
            <w:left w:val="none" w:sz="0" w:space="0" w:color="auto"/>
            <w:bottom w:val="none" w:sz="0" w:space="0" w:color="auto"/>
            <w:right w:val="none" w:sz="0" w:space="0" w:color="auto"/>
          </w:divBdr>
        </w:div>
        <w:div w:id="1596472869">
          <w:marLeft w:val="0"/>
          <w:marRight w:val="0"/>
          <w:marTop w:val="0"/>
          <w:marBottom w:val="0"/>
          <w:divBdr>
            <w:top w:val="none" w:sz="0" w:space="0" w:color="auto"/>
            <w:left w:val="none" w:sz="0" w:space="0" w:color="auto"/>
            <w:bottom w:val="none" w:sz="0" w:space="0" w:color="auto"/>
            <w:right w:val="none" w:sz="0" w:space="0" w:color="auto"/>
          </w:divBdr>
        </w:div>
        <w:div w:id="435101791">
          <w:marLeft w:val="0"/>
          <w:marRight w:val="0"/>
          <w:marTop w:val="0"/>
          <w:marBottom w:val="0"/>
          <w:divBdr>
            <w:top w:val="none" w:sz="0" w:space="0" w:color="auto"/>
            <w:left w:val="none" w:sz="0" w:space="0" w:color="auto"/>
            <w:bottom w:val="none" w:sz="0" w:space="0" w:color="auto"/>
            <w:right w:val="none" w:sz="0" w:space="0" w:color="auto"/>
          </w:divBdr>
        </w:div>
        <w:div w:id="1780371805">
          <w:marLeft w:val="0"/>
          <w:marRight w:val="0"/>
          <w:marTop w:val="0"/>
          <w:marBottom w:val="0"/>
          <w:divBdr>
            <w:top w:val="none" w:sz="0" w:space="0" w:color="auto"/>
            <w:left w:val="none" w:sz="0" w:space="0" w:color="auto"/>
            <w:bottom w:val="none" w:sz="0" w:space="0" w:color="auto"/>
            <w:right w:val="none" w:sz="0" w:space="0" w:color="auto"/>
          </w:divBdr>
        </w:div>
        <w:div w:id="2065524940">
          <w:marLeft w:val="0"/>
          <w:marRight w:val="0"/>
          <w:marTop w:val="0"/>
          <w:marBottom w:val="0"/>
          <w:divBdr>
            <w:top w:val="none" w:sz="0" w:space="0" w:color="auto"/>
            <w:left w:val="none" w:sz="0" w:space="0" w:color="auto"/>
            <w:bottom w:val="none" w:sz="0" w:space="0" w:color="auto"/>
            <w:right w:val="none" w:sz="0" w:space="0" w:color="auto"/>
          </w:divBdr>
        </w:div>
        <w:div w:id="2025982475">
          <w:marLeft w:val="0"/>
          <w:marRight w:val="0"/>
          <w:marTop w:val="0"/>
          <w:marBottom w:val="0"/>
          <w:divBdr>
            <w:top w:val="none" w:sz="0" w:space="0" w:color="auto"/>
            <w:left w:val="none" w:sz="0" w:space="0" w:color="auto"/>
            <w:bottom w:val="none" w:sz="0" w:space="0" w:color="auto"/>
            <w:right w:val="none" w:sz="0" w:space="0" w:color="auto"/>
          </w:divBdr>
        </w:div>
        <w:div w:id="1268269396">
          <w:marLeft w:val="0"/>
          <w:marRight w:val="0"/>
          <w:marTop w:val="0"/>
          <w:marBottom w:val="0"/>
          <w:divBdr>
            <w:top w:val="none" w:sz="0" w:space="0" w:color="auto"/>
            <w:left w:val="none" w:sz="0" w:space="0" w:color="auto"/>
            <w:bottom w:val="none" w:sz="0" w:space="0" w:color="auto"/>
            <w:right w:val="none" w:sz="0" w:space="0" w:color="auto"/>
          </w:divBdr>
        </w:div>
        <w:div w:id="1347976727">
          <w:marLeft w:val="0"/>
          <w:marRight w:val="0"/>
          <w:marTop w:val="0"/>
          <w:marBottom w:val="0"/>
          <w:divBdr>
            <w:top w:val="none" w:sz="0" w:space="0" w:color="auto"/>
            <w:left w:val="none" w:sz="0" w:space="0" w:color="auto"/>
            <w:bottom w:val="none" w:sz="0" w:space="0" w:color="auto"/>
            <w:right w:val="none" w:sz="0" w:space="0" w:color="auto"/>
          </w:divBdr>
        </w:div>
        <w:div w:id="1693455558">
          <w:marLeft w:val="0"/>
          <w:marRight w:val="0"/>
          <w:marTop w:val="0"/>
          <w:marBottom w:val="0"/>
          <w:divBdr>
            <w:top w:val="none" w:sz="0" w:space="0" w:color="auto"/>
            <w:left w:val="none" w:sz="0" w:space="0" w:color="auto"/>
            <w:bottom w:val="none" w:sz="0" w:space="0" w:color="auto"/>
            <w:right w:val="none" w:sz="0" w:space="0" w:color="auto"/>
          </w:divBdr>
        </w:div>
        <w:div w:id="24984921">
          <w:marLeft w:val="0"/>
          <w:marRight w:val="0"/>
          <w:marTop w:val="0"/>
          <w:marBottom w:val="0"/>
          <w:divBdr>
            <w:top w:val="none" w:sz="0" w:space="0" w:color="auto"/>
            <w:left w:val="none" w:sz="0" w:space="0" w:color="auto"/>
            <w:bottom w:val="none" w:sz="0" w:space="0" w:color="auto"/>
            <w:right w:val="none" w:sz="0" w:space="0" w:color="auto"/>
          </w:divBdr>
        </w:div>
        <w:div w:id="417948047">
          <w:marLeft w:val="0"/>
          <w:marRight w:val="0"/>
          <w:marTop w:val="0"/>
          <w:marBottom w:val="0"/>
          <w:divBdr>
            <w:top w:val="none" w:sz="0" w:space="0" w:color="auto"/>
            <w:left w:val="none" w:sz="0" w:space="0" w:color="auto"/>
            <w:bottom w:val="none" w:sz="0" w:space="0" w:color="auto"/>
            <w:right w:val="none" w:sz="0" w:space="0" w:color="auto"/>
          </w:divBdr>
        </w:div>
        <w:div w:id="1251162851">
          <w:marLeft w:val="0"/>
          <w:marRight w:val="0"/>
          <w:marTop w:val="0"/>
          <w:marBottom w:val="0"/>
          <w:divBdr>
            <w:top w:val="none" w:sz="0" w:space="0" w:color="auto"/>
            <w:left w:val="none" w:sz="0" w:space="0" w:color="auto"/>
            <w:bottom w:val="none" w:sz="0" w:space="0" w:color="auto"/>
            <w:right w:val="none" w:sz="0" w:space="0" w:color="auto"/>
          </w:divBdr>
        </w:div>
        <w:div w:id="523982023">
          <w:marLeft w:val="0"/>
          <w:marRight w:val="0"/>
          <w:marTop w:val="0"/>
          <w:marBottom w:val="0"/>
          <w:divBdr>
            <w:top w:val="none" w:sz="0" w:space="0" w:color="auto"/>
            <w:left w:val="none" w:sz="0" w:space="0" w:color="auto"/>
            <w:bottom w:val="none" w:sz="0" w:space="0" w:color="auto"/>
            <w:right w:val="none" w:sz="0" w:space="0" w:color="auto"/>
          </w:divBdr>
        </w:div>
        <w:div w:id="1797917445">
          <w:marLeft w:val="0"/>
          <w:marRight w:val="0"/>
          <w:marTop w:val="0"/>
          <w:marBottom w:val="0"/>
          <w:divBdr>
            <w:top w:val="none" w:sz="0" w:space="0" w:color="auto"/>
            <w:left w:val="none" w:sz="0" w:space="0" w:color="auto"/>
            <w:bottom w:val="none" w:sz="0" w:space="0" w:color="auto"/>
            <w:right w:val="none" w:sz="0" w:space="0" w:color="auto"/>
          </w:divBdr>
        </w:div>
        <w:div w:id="1508401013">
          <w:marLeft w:val="0"/>
          <w:marRight w:val="0"/>
          <w:marTop w:val="0"/>
          <w:marBottom w:val="0"/>
          <w:divBdr>
            <w:top w:val="none" w:sz="0" w:space="0" w:color="auto"/>
            <w:left w:val="none" w:sz="0" w:space="0" w:color="auto"/>
            <w:bottom w:val="none" w:sz="0" w:space="0" w:color="auto"/>
            <w:right w:val="none" w:sz="0" w:space="0" w:color="auto"/>
          </w:divBdr>
        </w:div>
        <w:div w:id="590626682">
          <w:marLeft w:val="0"/>
          <w:marRight w:val="0"/>
          <w:marTop w:val="0"/>
          <w:marBottom w:val="0"/>
          <w:divBdr>
            <w:top w:val="none" w:sz="0" w:space="0" w:color="auto"/>
            <w:left w:val="none" w:sz="0" w:space="0" w:color="auto"/>
            <w:bottom w:val="none" w:sz="0" w:space="0" w:color="auto"/>
            <w:right w:val="none" w:sz="0" w:space="0" w:color="auto"/>
          </w:divBdr>
        </w:div>
        <w:div w:id="1317690469">
          <w:marLeft w:val="0"/>
          <w:marRight w:val="0"/>
          <w:marTop w:val="0"/>
          <w:marBottom w:val="0"/>
          <w:divBdr>
            <w:top w:val="none" w:sz="0" w:space="0" w:color="auto"/>
            <w:left w:val="none" w:sz="0" w:space="0" w:color="auto"/>
            <w:bottom w:val="none" w:sz="0" w:space="0" w:color="auto"/>
            <w:right w:val="none" w:sz="0" w:space="0" w:color="auto"/>
          </w:divBdr>
        </w:div>
        <w:div w:id="573324361">
          <w:marLeft w:val="0"/>
          <w:marRight w:val="0"/>
          <w:marTop w:val="0"/>
          <w:marBottom w:val="0"/>
          <w:divBdr>
            <w:top w:val="none" w:sz="0" w:space="0" w:color="auto"/>
            <w:left w:val="none" w:sz="0" w:space="0" w:color="auto"/>
            <w:bottom w:val="none" w:sz="0" w:space="0" w:color="auto"/>
            <w:right w:val="none" w:sz="0" w:space="0" w:color="auto"/>
          </w:divBdr>
        </w:div>
        <w:div w:id="1608150702">
          <w:marLeft w:val="0"/>
          <w:marRight w:val="0"/>
          <w:marTop w:val="0"/>
          <w:marBottom w:val="0"/>
          <w:divBdr>
            <w:top w:val="none" w:sz="0" w:space="0" w:color="auto"/>
            <w:left w:val="none" w:sz="0" w:space="0" w:color="auto"/>
            <w:bottom w:val="none" w:sz="0" w:space="0" w:color="auto"/>
            <w:right w:val="none" w:sz="0" w:space="0" w:color="auto"/>
          </w:divBdr>
        </w:div>
        <w:div w:id="813375267">
          <w:marLeft w:val="0"/>
          <w:marRight w:val="0"/>
          <w:marTop w:val="0"/>
          <w:marBottom w:val="0"/>
          <w:divBdr>
            <w:top w:val="none" w:sz="0" w:space="0" w:color="auto"/>
            <w:left w:val="none" w:sz="0" w:space="0" w:color="auto"/>
            <w:bottom w:val="none" w:sz="0" w:space="0" w:color="auto"/>
            <w:right w:val="none" w:sz="0" w:space="0" w:color="auto"/>
          </w:divBdr>
        </w:div>
        <w:div w:id="10955330">
          <w:marLeft w:val="0"/>
          <w:marRight w:val="0"/>
          <w:marTop w:val="0"/>
          <w:marBottom w:val="0"/>
          <w:divBdr>
            <w:top w:val="none" w:sz="0" w:space="0" w:color="auto"/>
            <w:left w:val="none" w:sz="0" w:space="0" w:color="auto"/>
            <w:bottom w:val="none" w:sz="0" w:space="0" w:color="auto"/>
            <w:right w:val="none" w:sz="0" w:space="0" w:color="auto"/>
          </w:divBdr>
        </w:div>
        <w:div w:id="828401991">
          <w:marLeft w:val="0"/>
          <w:marRight w:val="0"/>
          <w:marTop w:val="0"/>
          <w:marBottom w:val="0"/>
          <w:divBdr>
            <w:top w:val="none" w:sz="0" w:space="0" w:color="auto"/>
            <w:left w:val="none" w:sz="0" w:space="0" w:color="auto"/>
            <w:bottom w:val="none" w:sz="0" w:space="0" w:color="auto"/>
            <w:right w:val="none" w:sz="0" w:space="0" w:color="auto"/>
          </w:divBdr>
        </w:div>
        <w:div w:id="1984234596">
          <w:marLeft w:val="0"/>
          <w:marRight w:val="0"/>
          <w:marTop w:val="0"/>
          <w:marBottom w:val="0"/>
          <w:divBdr>
            <w:top w:val="none" w:sz="0" w:space="0" w:color="auto"/>
            <w:left w:val="none" w:sz="0" w:space="0" w:color="auto"/>
            <w:bottom w:val="none" w:sz="0" w:space="0" w:color="auto"/>
            <w:right w:val="none" w:sz="0" w:space="0" w:color="auto"/>
          </w:divBdr>
        </w:div>
        <w:div w:id="2131432678">
          <w:marLeft w:val="0"/>
          <w:marRight w:val="0"/>
          <w:marTop w:val="0"/>
          <w:marBottom w:val="0"/>
          <w:divBdr>
            <w:top w:val="none" w:sz="0" w:space="0" w:color="auto"/>
            <w:left w:val="none" w:sz="0" w:space="0" w:color="auto"/>
            <w:bottom w:val="none" w:sz="0" w:space="0" w:color="auto"/>
            <w:right w:val="none" w:sz="0" w:space="0" w:color="auto"/>
          </w:divBdr>
        </w:div>
        <w:div w:id="1200822352">
          <w:marLeft w:val="0"/>
          <w:marRight w:val="0"/>
          <w:marTop w:val="0"/>
          <w:marBottom w:val="0"/>
          <w:divBdr>
            <w:top w:val="none" w:sz="0" w:space="0" w:color="auto"/>
            <w:left w:val="none" w:sz="0" w:space="0" w:color="auto"/>
            <w:bottom w:val="none" w:sz="0" w:space="0" w:color="auto"/>
            <w:right w:val="none" w:sz="0" w:space="0" w:color="auto"/>
          </w:divBdr>
        </w:div>
        <w:div w:id="902984456">
          <w:marLeft w:val="0"/>
          <w:marRight w:val="0"/>
          <w:marTop w:val="0"/>
          <w:marBottom w:val="0"/>
          <w:divBdr>
            <w:top w:val="none" w:sz="0" w:space="0" w:color="auto"/>
            <w:left w:val="none" w:sz="0" w:space="0" w:color="auto"/>
            <w:bottom w:val="none" w:sz="0" w:space="0" w:color="auto"/>
            <w:right w:val="none" w:sz="0" w:space="0" w:color="auto"/>
          </w:divBdr>
        </w:div>
        <w:div w:id="774056702">
          <w:marLeft w:val="0"/>
          <w:marRight w:val="0"/>
          <w:marTop w:val="0"/>
          <w:marBottom w:val="0"/>
          <w:divBdr>
            <w:top w:val="none" w:sz="0" w:space="0" w:color="auto"/>
            <w:left w:val="none" w:sz="0" w:space="0" w:color="auto"/>
            <w:bottom w:val="none" w:sz="0" w:space="0" w:color="auto"/>
            <w:right w:val="none" w:sz="0" w:space="0" w:color="auto"/>
          </w:divBdr>
        </w:div>
        <w:div w:id="1912884502">
          <w:marLeft w:val="0"/>
          <w:marRight w:val="0"/>
          <w:marTop w:val="0"/>
          <w:marBottom w:val="0"/>
          <w:divBdr>
            <w:top w:val="none" w:sz="0" w:space="0" w:color="auto"/>
            <w:left w:val="none" w:sz="0" w:space="0" w:color="auto"/>
            <w:bottom w:val="none" w:sz="0" w:space="0" w:color="auto"/>
            <w:right w:val="none" w:sz="0" w:space="0" w:color="auto"/>
          </w:divBdr>
        </w:div>
        <w:div w:id="1753968785">
          <w:marLeft w:val="0"/>
          <w:marRight w:val="0"/>
          <w:marTop w:val="0"/>
          <w:marBottom w:val="0"/>
          <w:divBdr>
            <w:top w:val="none" w:sz="0" w:space="0" w:color="auto"/>
            <w:left w:val="none" w:sz="0" w:space="0" w:color="auto"/>
            <w:bottom w:val="none" w:sz="0" w:space="0" w:color="auto"/>
            <w:right w:val="none" w:sz="0" w:space="0" w:color="auto"/>
          </w:divBdr>
        </w:div>
        <w:div w:id="438254240">
          <w:marLeft w:val="0"/>
          <w:marRight w:val="0"/>
          <w:marTop w:val="0"/>
          <w:marBottom w:val="0"/>
          <w:divBdr>
            <w:top w:val="none" w:sz="0" w:space="0" w:color="auto"/>
            <w:left w:val="none" w:sz="0" w:space="0" w:color="auto"/>
            <w:bottom w:val="none" w:sz="0" w:space="0" w:color="auto"/>
            <w:right w:val="none" w:sz="0" w:space="0" w:color="auto"/>
          </w:divBdr>
        </w:div>
        <w:div w:id="539898703">
          <w:marLeft w:val="0"/>
          <w:marRight w:val="0"/>
          <w:marTop w:val="0"/>
          <w:marBottom w:val="0"/>
          <w:divBdr>
            <w:top w:val="none" w:sz="0" w:space="0" w:color="auto"/>
            <w:left w:val="none" w:sz="0" w:space="0" w:color="auto"/>
            <w:bottom w:val="none" w:sz="0" w:space="0" w:color="auto"/>
            <w:right w:val="none" w:sz="0" w:space="0" w:color="auto"/>
          </w:divBdr>
        </w:div>
        <w:div w:id="2100446868">
          <w:marLeft w:val="0"/>
          <w:marRight w:val="0"/>
          <w:marTop w:val="0"/>
          <w:marBottom w:val="0"/>
          <w:divBdr>
            <w:top w:val="none" w:sz="0" w:space="0" w:color="auto"/>
            <w:left w:val="none" w:sz="0" w:space="0" w:color="auto"/>
            <w:bottom w:val="none" w:sz="0" w:space="0" w:color="auto"/>
            <w:right w:val="none" w:sz="0" w:space="0" w:color="auto"/>
          </w:divBdr>
        </w:div>
        <w:div w:id="1067336047">
          <w:marLeft w:val="0"/>
          <w:marRight w:val="0"/>
          <w:marTop w:val="0"/>
          <w:marBottom w:val="0"/>
          <w:divBdr>
            <w:top w:val="none" w:sz="0" w:space="0" w:color="auto"/>
            <w:left w:val="none" w:sz="0" w:space="0" w:color="auto"/>
            <w:bottom w:val="none" w:sz="0" w:space="0" w:color="auto"/>
            <w:right w:val="none" w:sz="0" w:space="0" w:color="auto"/>
          </w:divBdr>
        </w:div>
        <w:div w:id="1809855401">
          <w:marLeft w:val="0"/>
          <w:marRight w:val="0"/>
          <w:marTop w:val="0"/>
          <w:marBottom w:val="0"/>
          <w:divBdr>
            <w:top w:val="none" w:sz="0" w:space="0" w:color="auto"/>
            <w:left w:val="none" w:sz="0" w:space="0" w:color="auto"/>
            <w:bottom w:val="none" w:sz="0" w:space="0" w:color="auto"/>
            <w:right w:val="none" w:sz="0" w:space="0" w:color="auto"/>
          </w:divBdr>
        </w:div>
        <w:div w:id="1708872895">
          <w:marLeft w:val="0"/>
          <w:marRight w:val="0"/>
          <w:marTop w:val="0"/>
          <w:marBottom w:val="0"/>
          <w:divBdr>
            <w:top w:val="none" w:sz="0" w:space="0" w:color="auto"/>
            <w:left w:val="none" w:sz="0" w:space="0" w:color="auto"/>
            <w:bottom w:val="none" w:sz="0" w:space="0" w:color="auto"/>
            <w:right w:val="none" w:sz="0" w:space="0" w:color="auto"/>
          </w:divBdr>
        </w:div>
        <w:div w:id="1420441608">
          <w:marLeft w:val="0"/>
          <w:marRight w:val="0"/>
          <w:marTop w:val="0"/>
          <w:marBottom w:val="0"/>
          <w:divBdr>
            <w:top w:val="none" w:sz="0" w:space="0" w:color="auto"/>
            <w:left w:val="none" w:sz="0" w:space="0" w:color="auto"/>
            <w:bottom w:val="none" w:sz="0" w:space="0" w:color="auto"/>
            <w:right w:val="none" w:sz="0" w:space="0" w:color="auto"/>
          </w:divBdr>
        </w:div>
        <w:div w:id="665596941">
          <w:marLeft w:val="0"/>
          <w:marRight w:val="0"/>
          <w:marTop w:val="0"/>
          <w:marBottom w:val="0"/>
          <w:divBdr>
            <w:top w:val="none" w:sz="0" w:space="0" w:color="auto"/>
            <w:left w:val="none" w:sz="0" w:space="0" w:color="auto"/>
            <w:bottom w:val="none" w:sz="0" w:space="0" w:color="auto"/>
            <w:right w:val="none" w:sz="0" w:space="0" w:color="auto"/>
          </w:divBdr>
        </w:div>
        <w:div w:id="1666203111">
          <w:marLeft w:val="0"/>
          <w:marRight w:val="0"/>
          <w:marTop w:val="0"/>
          <w:marBottom w:val="0"/>
          <w:divBdr>
            <w:top w:val="none" w:sz="0" w:space="0" w:color="auto"/>
            <w:left w:val="none" w:sz="0" w:space="0" w:color="auto"/>
            <w:bottom w:val="none" w:sz="0" w:space="0" w:color="auto"/>
            <w:right w:val="none" w:sz="0" w:space="0" w:color="auto"/>
          </w:divBdr>
        </w:div>
        <w:div w:id="1896089611">
          <w:marLeft w:val="0"/>
          <w:marRight w:val="0"/>
          <w:marTop w:val="0"/>
          <w:marBottom w:val="0"/>
          <w:divBdr>
            <w:top w:val="none" w:sz="0" w:space="0" w:color="auto"/>
            <w:left w:val="none" w:sz="0" w:space="0" w:color="auto"/>
            <w:bottom w:val="none" w:sz="0" w:space="0" w:color="auto"/>
            <w:right w:val="none" w:sz="0" w:space="0" w:color="auto"/>
          </w:divBdr>
        </w:div>
        <w:div w:id="627735827">
          <w:marLeft w:val="0"/>
          <w:marRight w:val="0"/>
          <w:marTop w:val="0"/>
          <w:marBottom w:val="0"/>
          <w:divBdr>
            <w:top w:val="none" w:sz="0" w:space="0" w:color="auto"/>
            <w:left w:val="none" w:sz="0" w:space="0" w:color="auto"/>
            <w:bottom w:val="none" w:sz="0" w:space="0" w:color="auto"/>
            <w:right w:val="none" w:sz="0" w:space="0" w:color="auto"/>
          </w:divBdr>
        </w:div>
        <w:div w:id="1968319624">
          <w:marLeft w:val="0"/>
          <w:marRight w:val="0"/>
          <w:marTop w:val="0"/>
          <w:marBottom w:val="0"/>
          <w:divBdr>
            <w:top w:val="none" w:sz="0" w:space="0" w:color="auto"/>
            <w:left w:val="none" w:sz="0" w:space="0" w:color="auto"/>
            <w:bottom w:val="none" w:sz="0" w:space="0" w:color="auto"/>
            <w:right w:val="none" w:sz="0" w:space="0" w:color="auto"/>
          </w:divBdr>
        </w:div>
        <w:div w:id="1971933239">
          <w:marLeft w:val="0"/>
          <w:marRight w:val="0"/>
          <w:marTop w:val="0"/>
          <w:marBottom w:val="0"/>
          <w:divBdr>
            <w:top w:val="none" w:sz="0" w:space="0" w:color="auto"/>
            <w:left w:val="none" w:sz="0" w:space="0" w:color="auto"/>
            <w:bottom w:val="none" w:sz="0" w:space="0" w:color="auto"/>
            <w:right w:val="none" w:sz="0" w:space="0" w:color="auto"/>
          </w:divBdr>
        </w:div>
        <w:div w:id="1704137963">
          <w:marLeft w:val="0"/>
          <w:marRight w:val="0"/>
          <w:marTop w:val="0"/>
          <w:marBottom w:val="0"/>
          <w:divBdr>
            <w:top w:val="none" w:sz="0" w:space="0" w:color="auto"/>
            <w:left w:val="none" w:sz="0" w:space="0" w:color="auto"/>
            <w:bottom w:val="none" w:sz="0" w:space="0" w:color="auto"/>
            <w:right w:val="none" w:sz="0" w:space="0" w:color="auto"/>
          </w:divBdr>
        </w:div>
        <w:div w:id="1991639226">
          <w:marLeft w:val="0"/>
          <w:marRight w:val="0"/>
          <w:marTop w:val="0"/>
          <w:marBottom w:val="0"/>
          <w:divBdr>
            <w:top w:val="none" w:sz="0" w:space="0" w:color="auto"/>
            <w:left w:val="none" w:sz="0" w:space="0" w:color="auto"/>
            <w:bottom w:val="none" w:sz="0" w:space="0" w:color="auto"/>
            <w:right w:val="none" w:sz="0" w:space="0" w:color="auto"/>
          </w:divBdr>
        </w:div>
      </w:divsChild>
    </w:div>
    <w:div w:id="1626350016">
      <w:bodyDiv w:val="1"/>
      <w:marLeft w:val="0"/>
      <w:marRight w:val="0"/>
      <w:marTop w:val="0"/>
      <w:marBottom w:val="0"/>
      <w:divBdr>
        <w:top w:val="none" w:sz="0" w:space="0" w:color="auto"/>
        <w:left w:val="none" w:sz="0" w:space="0" w:color="auto"/>
        <w:bottom w:val="none" w:sz="0" w:space="0" w:color="auto"/>
        <w:right w:val="none" w:sz="0" w:space="0" w:color="auto"/>
      </w:divBdr>
      <w:divsChild>
        <w:div w:id="1945962886">
          <w:marLeft w:val="360"/>
          <w:marRight w:val="0"/>
          <w:marTop w:val="200"/>
          <w:marBottom w:val="0"/>
          <w:divBdr>
            <w:top w:val="none" w:sz="0" w:space="0" w:color="auto"/>
            <w:left w:val="none" w:sz="0" w:space="0" w:color="auto"/>
            <w:bottom w:val="none" w:sz="0" w:space="0" w:color="auto"/>
            <w:right w:val="none" w:sz="0" w:space="0" w:color="auto"/>
          </w:divBdr>
        </w:div>
        <w:div w:id="1199390125">
          <w:marLeft w:val="360"/>
          <w:marRight w:val="0"/>
          <w:marTop w:val="200"/>
          <w:marBottom w:val="0"/>
          <w:divBdr>
            <w:top w:val="none" w:sz="0" w:space="0" w:color="auto"/>
            <w:left w:val="none" w:sz="0" w:space="0" w:color="auto"/>
            <w:bottom w:val="none" w:sz="0" w:space="0" w:color="auto"/>
            <w:right w:val="none" w:sz="0" w:space="0" w:color="auto"/>
          </w:divBdr>
        </w:div>
        <w:div w:id="1720473912">
          <w:marLeft w:val="360"/>
          <w:marRight w:val="0"/>
          <w:marTop w:val="200"/>
          <w:marBottom w:val="0"/>
          <w:divBdr>
            <w:top w:val="none" w:sz="0" w:space="0" w:color="auto"/>
            <w:left w:val="none" w:sz="0" w:space="0" w:color="auto"/>
            <w:bottom w:val="none" w:sz="0" w:space="0" w:color="auto"/>
            <w:right w:val="none" w:sz="0" w:space="0" w:color="auto"/>
          </w:divBdr>
        </w:div>
        <w:div w:id="163709080">
          <w:marLeft w:val="360"/>
          <w:marRight w:val="0"/>
          <w:marTop w:val="200"/>
          <w:marBottom w:val="0"/>
          <w:divBdr>
            <w:top w:val="none" w:sz="0" w:space="0" w:color="auto"/>
            <w:left w:val="none" w:sz="0" w:space="0" w:color="auto"/>
            <w:bottom w:val="none" w:sz="0" w:space="0" w:color="auto"/>
            <w:right w:val="none" w:sz="0" w:space="0" w:color="auto"/>
          </w:divBdr>
        </w:div>
      </w:divsChild>
    </w:div>
    <w:div w:id="1720200731">
      <w:bodyDiv w:val="1"/>
      <w:marLeft w:val="0"/>
      <w:marRight w:val="0"/>
      <w:marTop w:val="0"/>
      <w:marBottom w:val="0"/>
      <w:divBdr>
        <w:top w:val="none" w:sz="0" w:space="0" w:color="auto"/>
        <w:left w:val="none" w:sz="0" w:space="0" w:color="auto"/>
        <w:bottom w:val="none" w:sz="0" w:space="0" w:color="auto"/>
        <w:right w:val="none" w:sz="0" w:space="0" w:color="auto"/>
      </w:divBdr>
      <w:divsChild>
        <w:div w:id="1952856491">
          <w:marLeft w:val="0"/>
          <w:marRight w:val="0"/>
          <w:marTop w:val="0"/>
          <w:marBottom w:val="0"/>
          <w:divBdr>
            <w:top w:val="none" w:sz="0" w:space="0" w:color="auto"/>
            <w:left w:val="none" w:sz="0" w:space="0" w:color="auto"/>
            <w:bottom w:val="none" w:sz="0" w:space="0" w:color="auto"/>
            <w:right w:val="none" w:sz="0" w:space="0" w:color="auto"/>
          </w:divBdr>
        </w:div>
        <w:div w:id="1715807913">
          <w:marLeft w:val="0"/>
          <w:marRight w:val="0"/>
          <w:marTop w:val="0"/>
          <w:marBottom w:val="0"/>
          <w:divBdr>
            <w:top w:val="none" w:sz="0" w:space="0" w:color="auto"/>
            <w:left w:val="none" w:sz="0" w:space="0" w:color="auto"/>
            <w:bottom w:val="none" w:sz="0" w:space="0" w:color="auto"/>
            <w:right w:val="none" w:sz="0" w:space="0" w:color="auto"/>
          </w:divBdr>
        </w:div>
        <w:div w:id="870531688">
          <w:marLeft w:val="0"/>
          <w:marRight w:val="0"/>
          <w:marTop w:val="0"/>
          <w:marBottom w:val="0"/>
          <w:divBdr>
            <w:top w:val="none" w:sz="0" w:space="0" w:color="auto"/>
            <w:left w:val="none" w:sz="0" w:space="0" w:color="auto"/>
            <w:bottom w:val="none" w:sz="0" w:space="0" w:color="auto"/>
            <w:right w:val="none" w:sz="0" w:space="0" w:color="auto"/>
          </w:divBdr>
        </w:div>
        <w:div w:id="888371628">
          <w:marLeft w:val="0"/>
          <w:marRight w:val="0"/>
          <w:marTop w:val="0"/>
          <w:marBottom w:val="0"/>
          <w:divBdr>
            <w:top w:val="none" w:sz="0" w:space="0" w:color="auto"/>
            <w:left w:val="none" w:sz="0" w:space="0" w:color="auto"/>
            <w:bottom w:val="none" w:sz="0" w:space="0" w:color="auto"/>
            <w:right w:val="none" w:sz="0" w:space="0" w:color="auto"/>
          </w:divBdr>
        </w:div>
        <w:div w:id="1805468482">
          <w:marLeft w:val="0"/>
          <w:marRight w:val="0"/>
          <w:marTop w:val="0"/>
          <w:marBottom w:val="0"/>
          <w:divBdr>
            <w:top w:val="none" w:sz="0" w:space="0" w:color="auto"/>
            <w:left w:val="none" w:sz="0" w:space="0" w:color="auto"/>
            <w:bottom w:val="none" w:sz="0" w:space="0" w:color="auto"/>
            <w:right w:val="none" w:sz="0" w:space="0" w:color="auto"/>
          </w:divBdr>
        </w:div>
        <w:div w:id="1388793914">
          <w:marLeft w:val="0"/>
          <w:marRight w:val="0"/>
          <w:marTop w:val="0"/>
          <w:marBottom w:val="0"/>
          <w:divBdr>
            <w:top w:val="none" w:sz="0" w:space="0" w:color="auto"/>
            <w:left w:val="none" w:sz="0" w:space="0" w:color="auto"/>
            <w:bottom w:val="none" w:sz="0" w:space="0" w:color="auto"/>
            <w:right w:val="none" w:sz="0" w:space="0" w:color="auto"/>
          </w:divBdr>
        </w:div>
      </w:divsChild>
    </w:div>
    <w:div w:id="200188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alsunga.lv" TargetMode="External"/><Relationship Id="rId13" Type="http://schemas.openxmlformats.org/officeDocument/2006/relationships/hyperlink" Target="http://www.alsung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www.iub.gov.lv/lv/node/587" TargetMode="External"/><Relationship Id="rId4" Type="http://schemas.openxmlformats.org/officeDocument/2006/relationships/settings" Target="settings.xml"/><Relationship Id="rId9" Type="http://schemas.openxmlformats.org/officeDocument/2006/relationships/hyperlink" Target="https://likumi.lv/ta/id/287760-publisko-iepirkumu-likums"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3A73D-8629-4ED3-9AF3-45F11808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8844</Words>
  <Characters>50416</Characters>
  <Application>Microsoft Office Word</Application>
  <DocSecurity>0</DocSecurity>
  <Lines>420</Lines>
  <Paragraphs>118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59142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2018-09-05T14:17:00Z</cp:lastPrinted>
  <dcterms:created xsi:type="dcterms:W3CDTF">2018-09-07T13:49:00Z</dcterms:created>
  <dcterms:modified xsi:type="dcterms:W3CDTF">2018-09-07T13:49:00Z</dcterms:modified>
</cp:coreProperties>
</file>